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8761A" w:rsidRDefault="00411C34">
      <w:pPr>
        <w:rPr>
          <w:rFonts w:ascii="Arial Narrow" w:eastAsia="Arial Narrow" w:hAnsi="Arial Narrow" w:cs="Arial Narrow"/>
        </w:rPr>
      </w:pPr>
      <w:bookmarkStart w:id="0" w:name="_gjdgxs" w:colFirst="0" w:colLast="0"/>
      <w:bookmarkStart w:id="1" w:name="_GoBack"/>
      <w:bookmarkEnd w:id="0"/>
      <w:bookmarkEnd w:id="1"/>
      <w:r>
        <w:rPr>
          <w:rFonts w:ascii="Arial Narrow" w:eastAsia="Arial Narrow" w:hAnsi="Arial Narrow" w:cs="Arial Narrow"/>
        </w:rPr>
        <w:t>PCA PRZYZIEMIE_CZERWIEC 2022</w:t>
      </w:r>
      <w:r>
        <w:rPr>
          <w:rFonts w:ascii="Arial Narrow" w:eastAsia="Arial Narrow" w:hAnsi="Arial Narrow" w:cs="Arial Narrow"/>
        </w:rPr>
        <w:tab/>
      </w:r>
      <w:r>
        <w:rPr>
          <w:rFonts w:ascii="Arial Narrow" w:eastAsia="Arial Narrow" w:hAnsi="Arial Narrow" w:cs="Arial Narrow"/>
        </w:rPr>
        <w:tab/>
      </w:r>
      <w:r>
        <w:rPr>
          <w:rFonts w:ascii="Arial Narrow" w:eastAsia="Arial Narrow" w:hAnsi="Arial Narrow" w:cs="Arial Narrow"/>
        </w:rPr>
        <w:tab/>
      </w:r>
      <w:r>
        <w:rPr>
          <w:rFonts w:ascii="Arial Narrow" w:eastAsia="Arial Narrow" w:hAnsi="Arial Narrow" w:cs="Arial Narrow"/>
        </w:rPr>
        <w:tab/>
      </w:r>
      <w:r>
        <w:rPr>
          <w:rFonts w:ascii="Arial Narrow" w:eastAsia="Arial Narrow" w:hAnsi="Arial Narrow" w:cs="Arial Narrow"/>
        </w:rPr>
        <w:tab/>
      </w:r>
      <w:r>
        <w:rPr>
          <w:rFonts w:ascii="Arial Narrow" w:eastAsia="Arial Narrow" w:hAnsi="Arial Narrow" w:cs="Arial Narrow"/>
        </w:rPr>
        <w:tab/>
      </w:r>
      <w:r>
        <w:rPr>
          <w:rFonts w:ascii="Arial Narrow" w:eastAsia="Arial Narrow" w:hAnsi="Arial Narrow" w:cs="Arial Narrow"/>
        </w:rPr>
        <w:tab/>
      </w:r>
      <w:r>
        <w:rPr>
          <w:rFonts w:ascii="Arial Narrow" w:eastAsia="Arial Narrow" w:hAnsi="Arial Narrow" w:cs="Arial Narrow"/>
        </w:rPr>
        <w:tab/>
      </w:r>
      <w:r>
        <w:rPr>
          <w:rFonts w:ascii="Arial Narrow" w:eastAsia="Arial Narrow" w:hAnsi="Arial Narrow" w:cs="Arial Narrow"/>
        </w:rPr>
        <w:tab/>
      </w:r>
      <w:r>
        <w:rPr>
          <w:rFonts w:ascii="Arial Narrow" w:eastAsia="Arial Narrow" w:hAnsi="Arial Narrow" w:cs="Arial Narrow"/>
        </w:rPr>
        <w:tab/>
      </w:r>
    </w:p>
    <w:p w:rsidR="00D8761A" w:rsidRDefault="00411C34">
      <w:pPr>
        <w:rPr>
          <w:rFonts w:ascii="Arial Narrow" w:eastAsia="Arial Narrow" w:hAnsi="Arial Narrow" w:cs="Arial Narrow"/>
          <w:b/>
        </w:rPr>
      </w:pPr>
      <w:r>
        <w:rPr>
          <w:rFonts w:ascii="Arial Narrow" w:eastAsia="Arial Narrow" w:hAnsi="Arial Narrow" w:cs="Arial Narrow"/>
          <w:b/>
        </w:rPr>
        <w:t>S</w:t>
      </w:r>
      <w:r>
        <w:rPr>
          <w:rFonts w:ascii="Arial Narrow" w:eastAsia="Arial Narrow" w:hAnsi="Arial Narrow" w:cs="Arial Narrow"/>
          <w:b/>
        </w:rPr>
        <w:t>PECYFIKACJA WYKOŃCZEŃ I WYPOSAŻENIA.</w:t>
      </w:r>
    </w:p>
    <w:p w:rsidR="00D8761A" w:rsidRDefault="00411C34">
      <w:pPr>
        <w:rPr>
          <w:rFonts w:ascii="Arial Narrow" w:eastAsia="Arial Narrow" w:hAnsi="Arial Narrow" w:cs="Arial Narrow"/>
          <w:b/>
        </w:rPr>
      </w:pPr>
      <w:r>
        <w:rPr>
          <w:rFonts w:ascii="Arial Narrow" w:eastAsia="Arial Narrow" w:hAnsi="Arial Narrow" w:cs="Arial Narrow"/>
          <w:b/>
        </w:rPr>
        <w:t>Projekt nie zawiera uzgodnień branżowych. Uzgodnienia branżowe po stronie Inwestora.</w:t>
      </w:r>
    </w:p>
    <w:p w:rsidR="00D8761A" w:rsidRDefault="00411C34">
      <w:pPr>
        <w:rPr>
          <w:rFonts w:ascii="Arial Narrow" w:eastAsia="Arial Narrow" w:hAnsi="Arial Narrow" w:cs="Arial Narrow"/>
          <w:b/>
        </w:rPr>
      </w:pPr>
      <w:r>
        <w:rPr>
          <w:rFonts w:ascii="Arial Narrow" w:eastAsia="Arial Narrow" w:hAnsi="Arial Narrow" w:cs="Arial Narrow"/>
          <w:b/>
        </w:rPr>
        <w:t>Informacje ppoż otrzymane od Inwestora na podstawie IBP z 02.03.20</w:t>
      </w:r>
    </w:p>
    <w:p w:rsidR="00D8761A" w:rsidRDefault="00411C34">
      <w:pPr>
        <w:rPr>
          <w:rFonts w:ascii="Arial Narrow" w:eastAsia="Arial Narrow" w:hAnsi="Arial Narrow" w:cs="Arial Narrow"/>
          <w:b/>
        </w:rPr>
      </w:pPr>
      <w:r>
        <w:rPr>
          <w:rFonts w:ascii="Arial Narrow" w:eastAsia="Arial Narrow" w:hAnsi="Arial Narrow" w:cs="Arial Narrow"/>
          <w:b/>
        </w:rPr>
        <w:t xml:space="preserve">Poniższe uwagi odnoszą się do </w:t>
      </w:r>
      <w:r>
        <w:rPr>
          <w:rFonts w:ascii="Arial Narrow" w:eastAsia="Arial Narrow" w:hAnsi="Arial Narrow" w:cs="Arial Narrow"/>
          <w:b/>
          <w:u w:val="single"/>
        </w:rPr>
        <w:t>wszystkich</w:t>
      </w:r>
      <w:r>
        <w:rPr>
          <w:rFonts w:ascii="Arial Narrow" w:eastAsia="Arial Narrow" w:hAnsi="Arial Narrow" w:cs="Arial Narrow"/>
          <w:b/>
        </w:rPr>
        <w:t xml:space="preserve"> elementów wystroju wnętrz ujętych w poniższej specyfikacji.</w:t>
      </w:r>
    </w:p>
    <w:p w:rsidR="00D8761A" w:rsidRDefault="00411C34">
      <w:pPr>
        <w:rPr>
          <w:rFonts w:ascii="Arial Narrow" w:eastAsia="Arial Narrow" w:hAnsi="Arial Narrow" w:cs="Arial Narrow"/>
          <w:i/>
        </w:rPr>
      </w:pPr>
      <w:r>
        <w:rPr>
          <w:rFonts w:ascii="Arial Narrow" w:eastAsia="Arial Narrow" w:hAnsi="Arial Narrow" w:cs="Arial Narrow"/>
          <w:i/>
        </w:rPr>
        <w:t>Jako stałe elementy wykończenia i wyposażenia wnętrz w budynku (głównie na drogach ewakuacyjnych, w przestrzeniach ogólnodostępnych ) należy stosować:</w:t>
      </w:r>
    </w:p>
    <w:p w:rsidR="00D8761A" w:rsidRDefault="00411C34">
      <w:pPr>
        <w:rPr>
          <w:rFonts w:ascii="Arial Narrow" w:eastAsia="Arial Narrow" w:hAnsi="Arial Narrow" w:cs="Arial Narrow"/>
          <w:i/>
        </w:rPr>
      </w:pPr>
      <w:r>
        <w:rPr>
          <w:rFonts w:ascii="Arial Narrow" w:eastAsia="Arial Narrow" w:hAnsi="Arial Narrow" w:cs="Arial Narrow"/>
          <w:i/>
        </w:rPr>
        <w:t>• wy</w:t>
      </w:r>
      <w:r>
        <w:rPr>
          <w:rFonts w:ascii="Arial Narrow" w:eastAsia="Arial Narrow" w:hAnsi="Arial Narrow" w:cs="Arial Narrow"/>
          <w:i/>
        </w:rPr>
        <w:t>kładziny podłogowe – trudnozapalne;</w:t>
      </w:r>
    </w:p>
    <w:p w:rsidR="00D8761A" w:rsidRDefault="00411C34">
      <w:pPr>
        <w:rPr>
          <w:rFonts w:ascii="Arial Narrow" w:eastAsia="Arial Narrow" w:hAnsi="Arial Narrow" w:cs="Arial Narrow"/>
          <w:i/>
        </w:rPr>
      </w:pPr>
      <w:r>
        <w:rPr>
          <w:rFonts w:ascii="Arial Narrow" w:eastAsia="Arial Narrow" w:hAnsi="Arial Narrow" w:cs="Arial Narrow"/>
          <w:i/>
        </w:rPr>
        <w:t>• sufity podwieszone – niepalne, niekapiące i nieodpadające pod wpływem ognia;</w:t>
      </w:r>
    </w:p>
    <w:p w:rsidR="00D8761A" w:rsidRDefault="00411C34">
      <w:pPr>
        <w:rPr>
          <w:rFonts w:ascii="Arial Narrow" w:eastAsia="Arial Narrow" w:hAnsi="Arial Narrow" w:cs="Arial Narrow"/>
          <w:i/>
        </w:rPr>
      </w:pPr>
      <w:r>
        <w:rPr>
          <w:rFonts w:ascii="Arial Narrow" w:eastAsia="Arial Narrow" w:hAnsi="Arial Narrow" w:cs="Arial Narrow"/>
          <w:i/>
        </w:rPr>
        <w:t>• pozostałe stałe elementy wystroju i wyposażenia wnętrz – trudnozapalne; W przypadkach stosowania przez PCA materiałów wykończeniowych luźno</w:t>
      </w:r>
      <w:r>
        <w:rPr>
          <w:rFonts w:ascii="Arial Narrow" w:eastAsia="Arial Narrow" w:hAnsi="Arial Narrow" w:cs="Arial Narrow"/>
          <w:i/>
        </w:rPr>
        <w:t xml:space="preserve"> zwisających, (np.; kurtyn, zasłon, draperii, kotar oraz żaluzji) należy przyjąć zasadę, że za łatwo zapalne uważa się materiały, których właściwości określone w badaniach zgodnych z Polskimi Normami odnoszącymi się do zapalności i rozprzestrzeniania płomi</w:t>
      </w:r>
      <w:r>
        <w:rPr>
          <w:rFonts w:ascii="Arial Narrow" w:eastAsia="Arial Narrow" w:hAnsi="Arial Narrow" w:cs="Arial Narrow"/>
          <w:i/>
        </w:rPr>
        <w:t>enia przez wyroby włókiennicze, nie spełniają co najmniej jednego z kryteriów:</w:t>
      </w:r>
    </w:p>
    <w:p w:rsidR="00D8761A" w:rsidRDefault="00411C34">
      <w:pPr>
        <w:rPr>
          <w:rFonts w:ascii="Arial Narrow" w:eastAsia="Arial Narrow" w:hAnsi="Arial Narrow" w:cs="Arial Narrow"/>
          <w:i/>
        </w:rPr>
      </w:pPr>
      <w:r>
        <w:rPr>
          <w:rFonts w:ascii="Arial Unicode MS" w:eastAsia="Arial Unicode MS" w:hAnsi="Arial Unicode MS" w:cs="Arial Unicode MS"/>
          <w:i/>
        </w:rPr>
        <w:t>- ti≥4s,</w:t>
      </w:r>
    </w:p>
    <w:p w:rsidR="00D8761A" w:rsidRDefault="00411C34">
      <w:pPr>
        <w:rPr>
          <w:rFonts w:ascii="Arial Narrow" w:eastAsia="Arial Narrow" w:hAnsi="Arial Narrow" w:cs="Arial Narrow"/>
          <w:i/>
        </w:rPr>
      </w:pPr>
      <w:r>
        <w:rPr>
          <w:rFonts w:ascii="Arial Unicode MS" w:eastAsia="Arial Unicode MS" w:hAnsi="Arial Unicode MS" w:cs="Arial Unicode MS"/>
          <w:i/>
        </w:rPr>
        <w:t>- ts≤30s,</w:t>
      </w:r>
    </w:p>
    <w:p w:rsidR="00D8761A" w:rsidRDefault="00411C34">
      <w:pPr>
        <w:rPr>
          <w:rFonts w:ascii="Arial Narrow" w:eastAsia="Arial Narrow" w:hAnsi="Arial Narrow" w:cs="Arial Narrow"/>
          <w:i/>
        </w:rPr>
      </w:pPr>
      <w:r>
        <w:rPr>
          <w:rFonts w:ascii="Arial Narrow" w:eastAsia="Arial Narrow" w:hAnsi="Arial Narrow" w:cs="Arial Narrow"/>
          <w:i/>
        </w:rPr>
        <w:t>- nie następuje przepalenie trzeciej nitki, - nie występują płonące krople.</w:t>
      </w:r>
    </w:p>
    <w:p w:rsidR="00D8761A" w:rsidRDefault="00411C34">
      <w:pPr>
        <w:rPr>
          <w:rFonts w:ascii="Arial Narrow" w:eastAsia="Arial Narrow" w:hAnsi="Arial Narrow" w:cs="Arial Narrow"/>
          <w:i/>
        </w:rPr>
      </w:pPr>
      <w:r>
        <w:rPr>
          <w:rFonts w:ascii="Arial Narrow" w:eastAsia="Arial Narrow" w:hAnsi="Arial Narrow" w:cs="Arial Narrow"/>
          <w:i/>
        </w:rPr>
        <w:t>Powyższe dotyczy także stosowanej okazjonalnie dekoracji i wystroju wnętrz</w:t>
      </w:r>
    </w:p>
    <w:p w:rsidR="00D8761A" w:rsidRDefault="00411C34">
      <w:pPr>
        <w:spacing w:after="240"/>
        <w:rPr>
          <w:rFonts w:ascii="Arial Narrow" w:eastAsia="Arial Narrow" w:hAnsi="Arial Narrow" w:cs="Arial Narrow"/>
          <w:i/>
        </w:rPr>
      </w:pPr>
      <w:r>
        <w:rPr>
          <w:rFonts w:ascii="Arial Narrow" w:eastAsia="Arial Narrow" w:hAnsi="Arial Narrow" w:cs="Arial Narrow"/>
          <w:i/>
        </w:rPr>
        <w:t xml:space="preserve"> </w:t>
      </w:r>
    </w:p>
    <w:p w:rsidR="00D8761A" w:rsidRDefault="00411C34">
      <w:pPr>
        <w:spacing w:before="240" w:after="240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>Stoso</w:t>
      </w:r>
      <w:r>
        <w:rPr>
          <w:rFonts w:ascii="Arial Narrow" w:eastAsia="Arial Narrow" w:hAnsi="Arial Narrow" w:cs="Arial Narrow"/>
        </w:rPr>
        <w:t>wanie do wykończenia wnętrz materiałów i wyrobów łatwo zapalnych, których produkty rozkładu termicznego są bardzo toksyczne lub intensywnie dymiące, jest zabronione.</w:t>
      </w:r>
    </w:p>
    <w:p w:rsidR="00D8761A" w:rsidRDefault="00411C34">
      <w:pPr>
        <w:spacing w:before="240" w:after="240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>Na drogach komunikacji ogólnej, służących celom ewakuacji, stosowanie materiałów i wyrobów</w:t>
      </w:r>
      <w:r>
        <w:rPr>
          <w:rFonts w:ascii="Arial Narrow" w:eastAsia="Arial Narrow" w:hAnsi="Arial Narrow" w:cs="Arial Narrow"/>
        </w:rPr>
        <w:t xml:space="preserve"> budowlanych łatwo zapalnych jest zabronione.</w:t>
      </w:r>
    </w:p>
    <w:p w:rsidR="00D8761A" w:rsidRDefault="00411C34">
      <w:pPr>
        <w:spacing w:before="240" w:after="240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>W pomieszczeniach ogólnodostępnych oraz na drogach komunikacji ogólnej stosowanie łatwo zapalnych stałych elementów wyposażenia i wystroju wnętrz jest zabronione.</w:t>
      </w:r>
    </w:p>
    <w:p w:rsidR="00D8761A" w:rsidRDefault="00411C34">
      <w:pPr>
        <w:spacing w:before="240" w:after="240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>Okładziny sufitów oraz sufity podwieszone należ</w:t>
      </w:r>
      <w:r>
        <w:rPr>
          <w:rFonts w:ascii="Arial Narrow" w:eastAsia="Arial Narrow" w:hAnsi="Arial Narrow" w:cs="Arial Narrow"/>
        </w:rPr>
        <w:t>y wykonywać z materiałów niepalnych lub niezapalnych, niekapiących i nieodpadających pod wpływem ognia.</w:t>
      </w:r>
    </w:p>
    <w:p w:rsidR="00D8761A" w:rsidRDefault="00411C34">
      <w:pPr>
        <w:spacing w:before="240" w:after="240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>Przy produkcji i wykończeniu mebli na zamówienie stosowanie do wykończenia materiałów i wyrobów łatwo zapalnych, których produkty rozkładu termicznego s</w:t>
      </w:r>
      <w:r>
        <w:rPr>
          <w:rFonts w:ascii="Arial Narrow" w:eastAsia="Arial Narrow" w:hAnsi="Arial Narrow" w:cs="Arial Narrow"/>
        </w:rPr>
        <w:t>ą bardzo toksyczne lub intensywnie dymiące, jest zabronione.</w:t>
      </w:r>
    </w:p>
    <w:p w:rsidR="00D8761A" w:rsidRDefault="00D8761A">
      <w:pPr>
        <w:spacing w:before="240" w:after="240"/>
        <w:rPr>
          <w:rFonts w:ascii="Arial Narrow" w:eastAsia="Arial Narrow" w:hAnsi="Arial Narrow" w:cs="Arial Narrow"/>
        </w:rPr>
      </w:pPr>
    </w:p>
    <w:p w:rsidR="00D8761A" w:rsidRDefault="00D8761A">
      <w:pPr>
        <w:rPr>
          <w:rFonts w:ascii="Arial Narrow" w:eastAsia="Arial Narrow" w:hAnsi="Arial Narrow" w:cs="Arial Narrow"/>
          <w:i/>
        </w:rPr>
      </w:pPr>
    </w:p>
    <w:p w:rsidR="00D8761A" w:rsidRDefault="00D8761A">
      <w:pPr>
        <w:rPr>
          <w:rFonts w:ascii="Arial Narrow" w:eastAsia="Arial Narrow" w:hAnsi="Arial Narrow" w:cs="Arial Narrow"/>
          <w:b/>
        </w:rPr>
      </w:pPr>
    </w:p>
    <w:p w:rsidR="00D8761A" w:rsidRDefault="00D8761A">
      <w:pPr>
        <w:rPr>
          <w:rFonts w:ascii="Arial Narrow" w:eastAsia="Arial Narrow" w:hAnsi="Arial Narrow" w:cs="Arial Narrow"/>
          <w:b/>
        </w:rPr>
      </w:pPr>
    </w:p>
    <w:p w:rsidR="00D8761A" w:rsidRDefault="00D8761A">
      <w:pPr>
        <w:rPr>
          <w:rFonts w:ascii="Arial Narrow" w:eastAsia="Arial Narrow" w:hAnsi="Arial Narrow" w:cs="Arial Narrow"/>
          <w:b/>
        </w:rPr>
      </w:pPr>
    </w:p>
    <w:p w:rsidR="00D8761A" w:rsidRDefault="00411C34">
      <w:pPr>
        <w:rPr>
          <w:rFonts w:ascii="Arial Narrow" w:eastAsia="Arial Narrow" w:hAnsi="Arial Narrow" w:cs="Arial Narrow"/>
          <w:b/>
        </w:rPr>
      </w:pPr>
      <w:r>
        <w:rPr>
          <w:rFonts w:ascii="Arial Narrow" w:eastAsia="Arial Narrow" w:hAnsi="Arial Narrow" w:cs="Arial Narrow"/>
          <w:b/>
        </w:rPr>
        <w:lastRenderedPageBreak/>
        <w:t>Uwaga ilości orientacyjne do wyceny. Zamówienie na podstawie obmiaru Wykonawcy.</w:t>
      </w:r>
    </w:p>
    <w:p w:rsidR="00D8761A" w:rsidRDefault="00411C34">
      <w:pPr>
        <w:rPr>
          <w:rFonts w:ascii="Arial Narrow" w:eastAsia="Arial Narrow" w:hAnsi="Arial Narrow" w:cs="Arial Narrow"/>
          <w:b/>
        </w:rPr>
      </w:pPr>
      <w:r>
        <w:rPr>
          <w:rFonts w:ascii="Arial Narrow" w:eastAsia="Arial Narrow" w:hAnsi="Arial Narrow" w:cs="Arial Narrow"/>
          <w:b/>
        </w:rPr>
        <w:t>Podstawowe kolory wykończeń:</w:t>
      </w:r>
    </w:p>
    <w:p w:rsidR="00D8761A" w:rsidRDefault="00411C34">
      <w:pPr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>Kolor BIAŁY – o ile zapis w specyfikacji nie wskazuje na konkretny kolor z palety</w:t>
      </w:r>
      <w:r>
        <w:rPr>
          <w:rFonts w:ascii="Arial Narrow" w:eastAsia="Arial Narrow" w:hAnsi="Arial Narrow" w:cs="Arial Narrow"/>
        </w:rPr>
        <w:t xml:space="preserve"> producenta lub RAL należy zastosować kolor zgodny z RAL 9003 lub NCS –brak.</w:t>
      </w:r>
    </w:p>
    <w:p w:rsidR="00D8761A" w:rsidRDefault="00411C34">
      <w:pPr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>Kolor GRAFIT – o ile zapis w specyfikacji nie wskazuje na konkretny kolor z palety producenta lub RAL należy zastosować kolor zgodny z PANTONE COOL GRAY 10C lub RAL 7012 lub NCS S</w:t>
      </w:r>
      <w:r>
        <w:rPr>
          <w:rFonts w:ascii="Arial Narrow" w:eastAsia="Arial Narrow" w:hAnsi="Arial Narrow" w:cs="Arial Narrow"/>
        </w:rPr>
        <w:t xml:space="preserve"> 7000-N</w:t>
      </w:r>
    </w:p>
    <w:p w:rsidR="00D8761A" w:rsidRDefault="00411C34">
      <w:pPr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>Kolor RUDY – o ile zapis w specyfikacji nie wskazuje na konkretny kolor z palety producenta lub RAL należy zastosować kolor zgodny z NCS S3060-Y40R</w:t>
      </w:r>
    </w:p>
    <w:p w:rsidR="00D8761A" w:rsidRDefault="00411C34">
      <w:pPr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>Uwaga do powyższych wytycznych: w szczególnych przypadkach przy braku odpowiedniego RAL czy NCS należy zastosować kolor zbliżony.</w:t>
      </w:r>
    </w:p>
    <w:p w:rsidR="00D8761A" w:rsidRDefault="00411C34">
      <w:pPr>
        <w:rPr>
          <w:rFonts w:ascii="Arial Narrow" w:eastAsia="Arial Narrow" w:hAnsi="Arial Narrow" w:cs="Arial Narrow"/>
          <w:b/>
        </w:rPr>
      </w:pPr>
      <w:r>
        <w:rPr>
          <w:rFonts w:ascii="Arial Narrow" w:eastAsia="Arial Narrow" w:hAnsi="Arial Narrow" w:cs="Arial Narrow"/>
          <w:b/>
        </w:rPr>
        <w:t>Wszystkie podane poniżej produkty stanowią propozycje z punktu widzenia estetycznego. Dopuszcza się stosowanie zamienników o w</w:t>
      </w:r>
      <w:r>
        <w:rPr>
          <w:rFonts w:ascii="Arial Narrow" w:eastAsia="Arial Narrow" w:hAnsi="Arial Narrow" w:cs="Arial Narrow"/>
          <w:b/>
        </w:rPr>
        <w:t>yglądzie zbliżonym do opisanych poniżej ale o parametrach ppoż wg wytycznych Inwestora.</w:t>
      </w:r>
    </w:p>
    <w:p w:rsidR="00D8761A" w:rsidRDefault="00D8761A">
      <w:pPr>
        <w:rPr>
          <w:rFonts w:ascii="Arial Narrow" w:eastAsia="Arial Narrow" w:hAnsi="Arial Narrow" w:cs="Arial Narrow"/>
        </w:rPr>
      </w:pPr>
    </w:p>
    <w:tbl>
      <w:tblPr>
        <w:tblStyle w:val="a"/>
        <w:tblW w:w="9210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720"/>
        <w:gridCol w:w="1425"/>
        <w:gridCol w:w="4800"/>
        <w:gridCol w:w="1410"/>
        <w:gridCol w:w="855"/>
      </w:tblGrid>
      <w:tr w:rsidR="00D8761A">
        <w:trPr>
          <w:trHeight w:val="500"/>
        </w:trPr>
        <w:tc>
          <w:tcPr>
            <w:tcW w:w="7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D0CECE"/>
          </w:tcPr>
          <w:p w:rsidR="00D8761A" w:rsidRDefault="00411C34">
            <w:pPr>
              <w:spacing w:after="0" w:line="240" w:lineRule="auto"/>
              <w:jc w:val="center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b/>
              </w:rPr>
              <w:t>nr</w:t>
            </w:r>
          </w:p>
        </w:tc>
        <w:tc>
          <w:tcPr>
            <w:tcW w:w="142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D0CECE"/>
          </w:tcPr>
          <w:p w:rsidR="00D8761A" w:rsidRDefault="00411C34">
            <w:pPr>
              <w:spacing w:after="0" w:line="240" w:lineRule="auto"/>
              <w:jc w:val="center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b/>
              </w:rPr>
              <w:t>Opis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D0CECE"/>
          </w:tcPr>
          <w:p w:rsidR="00D8761A" w:rsidRDefault="00411C34">
            <w:pPr>
              <w:spacing w:after="0" w:line="240" w:lineRule="auto"/>
              <w:jc w:val="center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b/>
              </w:rPr>
              <w:t>Marka referencyjna / Zdjęcie</w:t>
            </w: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D0CECE"/>
          </w:tcPr>
          <w:p w:rsidR="00D8761A" w:rsidRDefault="00411C34">
            <w:pPr>
              <w:spacing w:after="0" w:line="240" w:lineRule="auto"/>
              <w:jc w:val="center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Lokalizacja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D0CECE"/>
          </w:tcPr>
          <w:p w:rsidR="00D8761A" w:rsidRDefault="00411C34">
            <w:pPr>
              <w:spacing w:after="0" w:line="240" w:lineRule="auto"/>
              <w:jc w:val="center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b/>
              </w:rPr>
              <w:t xml:space="preserve">Ilość </w:t>
            </w:r>
          </w:p>
        </w:tc>
      </w:tr>
      <w:tr w:rsidR="00D8761A">
        <w:trPr>
          <w:trHeight w:val="220"/>
        </w:trPr>
        <w:tc>
          <w:tcPr>
            <w:tcW w:w="7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b/>
              </w:rPr>
              <w:t>PD-x</w:t>
            </w:r>
          </w:p>
        </w:tc>
        <w:tc>
          <w:tcPr>
            <w:tcW w:w="8490" w:type="dxa"/>
            <w:gridSpan w:val="4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WYKOŃCZENIA POSADZEK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Przy wykonywaniu podłoża pod wykończenie posadzek należy wziąć pod uwagę różne grub</w:t>
            </w:r>
            <w:r>
              <w:rPr>
                <w:rFonts w:ascii="Arial Narrow" w:eastAsia="Arial Narrow" w:hAnsi="Arial Narrow" w:cs="Arial Narrow"/>
                <w:b/>
              </w:rPr>
              <w:t>ości materiałów wykończeniowych, aby uniknąć różnicy poziomów na styku dwóch różnych typów wykończenia.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Opis ogólny: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 xml:space="preserve">Wykonywane zgodnie z technologią układania posadzek. </w:t>
            </w:r>
          </w:p>
        </w:tc>
      </w:tr>
      <w:tr w:rsidR="00D8761A">
        <w:trPr>
          <w:trHeight w:val="1460"/>
        </w:trPr>
        <w:tc>
          <w:tcPr>
            <w:tcW w:w="7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PD-1</w:t>
            </w:r>
          </w:p>
        </w:tc>
        <w:tc>
          <w:tcPr>
            <w:tcW w:w="142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Wykładzina winylowa 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Imitująca deski dębowe naturalne.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opis produktu grubość 8mm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szerokość 228mm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długość 1828mm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warstwa ochronna 0.5mm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klasa ścieralności 23/33/42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wykończenie matowa powłoka poliuretanowa z cząsteczkami ceramicznymi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struktura drewna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faza 4-stronna mikrofaza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konstrukcja warstwa podłogi winylowej</w:t>
            </w:r>
            <w:r>
              <w:rPr>
                <w:rFonts w:ascii="Arial Narrow" w:eastAsia="Arial Narrow" w:hAnsi="Arial Narrow" w:cs="Arial Narrow"/>
              </w:rPr>
              <w:t>, kompozytowy rdzeń PCV o gęstości &gt; 2000 kg/m3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montaż CLICK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gwarancja 10-letnia gwarancja dla normalnego użytku komercyjnego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certyfikaty CE, Floorscore, Atest PZH</w:t>
            </w:r>
            <w:r>
              <w:rPr>
                <w:rFonts w:ascii="Arial Narrow" w:eastAsia="Arial Narrow" w:hAnsi="Arial Narrow" w:cs="Arial Narrow"/>
              </w:rPr>
              <w:tab/>
              <w:t xml:space="preserve"> </w:t>
            </w:r>
            <w:r>
              <w:rPr>
                <w:rFonts w:ascii="Arial Narrow" w:eastAsia="Arial Narrow" w:hAnsi="Arial Narrow" w:cs="Arial Narrow"/>
              </w:rPr>
              <w:tab/>
            </w:r>
            <w:r>
              <w:rPr>
                <w:rFonts w:ascii="Arial Narrow" w:eastAsia="Arial Narrow" w:hAnsi="Arial Narrow" w:cs="Arial Narrow"/>
              </w:rPr>
              <w:tab/>
              <w:t xml:space="preserve"> </w:t>
            </w:r>
            <w:r>
              <w:rPr>
                <w:rFonts w:ascii="Arial Narrow" w:eastAsia="Arial Narrow" w:hAnsi="Arial Narrow" w:cs="Arial Narrow"/>
              </w:rPr>
              <w:tab/>
            </w:r>
            <w:r>
              <w:rPr>
                <w:rFonts w:ascii="Arial Narrow" w:eastAsia="Arial Narrow" w:hAnsi="Arial Narrow" w:cs="Arial Narrow"/>
              </w:rPr>
              <w:tab/>
              <w:t xml:space="preserve"> </w:t>
            </w:r>
            <w:r>
              <w:rPr>
                <w:rFonts w:ascii="Arial Narrow" w:eastAsia="Arial Narrow" w:hAnsi="Arial Narrow" w:cs="Arial Narrow"/>
              </w:rPr>
              <w:tab/>
              <w:t xml:space="preserve"> </w:t>
            </w:r>
            <w:r>
              <w:rPr>
                <w:rFonts w:ascii="Arial Narrow" w:eastAsia="Arial Narrow" w:hAnsi="Arial Narrow" w:cs="Arial Narrow"/>
              </w:rPr>
              <w:tab/>
              <w:t xml:space="preserve"> </w:t>
            </w:r>
            <w:r>
              <w:rPr>
                <w:rFonts w:ascii="Arial Narrow" w:eastAsia="Arial Narrow" w:hAnsi="Arial Narrow" w:cs="Arial Narrow"/>
              </w:rPr>
              <w:tab/>
              <w:t>Montaż wg norm montażowych dla tego typu rozwiązań.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Produkt Dąb Phoenix, kolekcja Emperor’s, VinylTechLab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b/>
              </w:rPr>
              <w:t>Montaż na schodach: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Produkt j.w.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Powierzchnia schodów ( stopnic i podstopnic ) powinna być równa gładka i stabilna. Panele w systemie CLICK na schodach nie mogą być ułożone na pływająco, muszą zostać </w:t>
            </w:r>
            <w:r>
              <w:rPr>
                <w:rFonts w:ascii="Arial Narrow" w:eastAsia="Arial Narrow" w:hAnsi="Arial Narrow" w:cs="Arial Narrow"/>
              </w:rPr>
              <w:t>przyklejone.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Krawędzie schodów powinny zostać wykończone specjalną aluminiową listwą schodowa , dedykowaną do paneli click, tak samo powinna być wykończona krawędź od strony duszy klatki schodowej. Ściana powinna zostać wykończona cokołem PC-1.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2600008" cy="1416615"/>
                  <wp:effectExtent l="0" t="0" r="0" b="0"/>
                  <wp:docPr id="91" name="image2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4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0008" cy="141661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Profil rozdzielający posadzki: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Kątownik wysokości odpowiedniej do wysokości posadzek–stal nierdzewna.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2324100" cy="1733550"/>
                  <wp:effectExtent l="0" t="0" r="0" b="0"/>
                  <wp:docPr id="20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4100" cy="17335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Hol windowy, schody, foyer, kuchnia, pom gospodarcze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110m2 + zapas</w:t>
            </w:r>
          </w:p>
        </w:tc>
      </w:tr>
      <w:tr w:rsidR="00D8761A">
        <w:trPr>
          <w:trHeight w:val="1460"/>
        </w:trPr>
        <w:tc>
          <w:tcPr>
            <w:tcW w:w="7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PD-2</w:t>
            </w:r>
          </w:p>
        </w:tc>
        <w:tc>
          <w:tcPr>
            <w:tcW w:w="142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Wykładzina dywanowa 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 płytkach, kolor rudy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Wykładzina dywanowa w rolce.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Kolor rudy.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lastRenderedPageBreak/>
              <w:drawing>
                <wp:inline distT="114300" distB="114300" distL="114300" distR="114300">
                  <wp:extent cx="2914650" cy="2032000"/>
                  <wp:effectExtent l="0" t="0" r="0" b="0"/>
                  <wp:docPr id="106" name="image8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4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650" cy="2032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Technologia produkcji: Igłowa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Gęstość runa: 160 095 punktów/m2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Wysokość runa: 6,7 mm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Waga całkowita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2,40 kg/m2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Waga runa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1,18 kg/m2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Skład runa: 100% Poliamid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Wysokość całkowita: 9,1 mm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Ogrzewanie podłogowe: Tak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Trudnopalność: Tak, Cfl-s1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Klasa: 32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Rodzaj runa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Cięte - Welur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Producent: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Lano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Kolekcja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Satine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Kolor 0321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Kraj pochodzenia: Belgia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Profil rozdzielający posadzki: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Kątownik wysokości odpowiedniej do wysokości posadzek–stal nierdzewna.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2324100" cy="1733550"/>
                  <wp:effectExtent l="0" t="0" r="0" b="0"/>
                  <wp:docPr id="36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4100" cy="17335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Foyer,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Kubik szklany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22m2 + zapas</w:t>
            </w:r>
          </w:p>
        </w:tc>
      </w:tr>
      <w:tr w:rsidR="00D8761A">
        <w:trPr>
          <w:trHeight w:val="1460"/>
        </w:trPr>
        <w:tc>
          <w:tcPr>
            <w:tcW w:w="7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PD-3</w:t>
            </w:r>
          </w:p>
        </w:tc>
        <w:tc>
          <w:tcPr>
            <w:tcW w:w="142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Płyty gres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Niedopuszczalne mieszanki powodujące wykwity w spoinach. Posadzki układane z minimalną wielkością spoin.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Spoina do ceramiki - cementowo-epoksydowa do spoinowania ceramicznych płytek w pomieszczeniach narażonych na szczególnie ciężkie warunki eksploatacji, trwałe zawilgocenie, przy obciążeniu chemikaliami, kwasami, naturalnymi tłuszczami i wodą pod ciśnieniem.</w:t>
            </w:r>
            <w:r>
              <w:rPr>
                <w:rFonts w:ascii="Arial Narrow" w:eastAsia="Arial Narrow" w:hAnsi="Arial Narrow" w:cs="Arial Narrow"/>
              </w:rPr>
              <w:t xml:space="preserve"> Ze szczególnym przeznaczeniem do łazienek ,kuchni, holi. Do spoinowania płytek ściennych i podłogowych wewnątrz i na zewnątrz budynków.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Fugę należy kolorystycznie dobrac do ceramiki.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We wszystkich pomieszczeniach fuga 2mm.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Marka referencyjna: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Opcja 1: F</w:t>
            </w:r>
            <w:r>
              <w:rPr>
                <w:rFonts w:ascii="Arial Narrow" w:eastAsia="Arial Narrow" w:hAnsi="Arial Narrow" w:cs="Arial Narrow"/>
              </w:rPr>
              <w:t>ugowanie okładzin ceramicznych: Sopro Brillant - cementowa, szybkowiążąca, elastyczna, odporna na wodę i zabrudzenia zaprawa do spoinowania wszystkich ceramicznych okładzin;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Opcja 2:Mapei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Płytka gresowa rektyfikowana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Wymiary: 30x60cm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Gr. 10mm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Antypoślizgowość R10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Odporność na ścieranie 175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Producent: Paradyż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Typ: Doblo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Kolor: Nero, Mat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hyperlink r:id="rId10"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https://www.paradyz.com/plytki/doblo/doblo-nero-gres-rekt-mat-298x59</w:t>
              </w:r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8-g1</w:t>
              </w:r>
            </w:hyperlink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826770" cy="1673225"/>
                  <wp:effectExtent l="0" t="0" r="0" b="0"/>
                  <wp:docPr id="42" name="image3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5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6770" cy="16732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WC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7m2 + zapas</w:t>
            </w:r>
          </w:p>
        </w:tc>
      </w:tr>
    </w:tbl>
    <w:p w:rsidR="00D8761A" w:rsidRDefault="00D8761A">
      <w:pPr>
        <w:rPr>
          <w:rFonts w:ascii="Arial Narrow" w:eastAsia="Arial Narrow" w:hAnsi="Arial Narrow" w:cs="Arial Narrow"/>
          <w:b/>
        </w:rPr>
      </w:pPr>
    </w:p>
    <w:tbl>
      <w:tblPr>
        <w:tblStyle w:val="a0"/>
        <w:tblW w:w="9210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720"/>
        <w:gridCol w:w="1425"/>
        <w:gridCol w:w="4800"/>
        <w:gridCol w:w="1410"/>
        <w:gridCol w:w="855"/>
      </w:tblGrid>
      <w:tr w:rsidR="00D8761A">
        <w:trPr>
          <w:trHeight w:val="220"/>
        </w:trPr>
        <w:tc>
          <w:tcPr>
            <w:tcW w:w="7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b/>
              </w:rPr>
              <w:t>PX-x</w:t>
            </w:r>
          </w:p>
        </w:tc>
        <w:tc>
          <w:tcPr>
            <w:tcW w:w="8490" w:type="dxa"/>
            <w:gridSpan w:val="4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COKOŁY</w:t>
            </w:r>
          </w:p>
        </w:tc>
      </w:tr>
      <w:tr w:rsidR="00D8761A">
        <w:trPr>
          <w:trHeight w:val="1460"/>
        </w:trPr>
        <w:tc>
          <w:tcPr>
            <w:tcW w:w="7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PC-1</w:t>
            </w:r>
          </w:p>
        </w:tc>
        <w:tc>
          <w:tcPr>
            <w:tcW w:w="142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Cokoły w całym przyziemiu przy posadzce winylowej i wykładzinie dywanowej.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Listwy przypodłogowe o wys 60mm, gr. 12mm.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Lakierowane na kolor GRAFIT.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Rdzeniem produktu jest płyta HDF o gęstości ok. 860 kg/m3. Warstwę zewnętrzną stanowi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lakier poliuretanowy w ilości czterech warstw. Produkt wykonany jest w technologii obróbki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skrawaniem, następnie poddawany jest naprzemiennie szlifowaniu i lakierowaniu. </w:t>
            </w:r>
            <w:r>
              <w:rPr>
                <w:rFonts w:ascii="Arial Narrow" w:eastAsia="Arial Narrow" w:hAnsi="Arial Narrow" w:cs="Arial Narrow"/>
              </w:rPr>
              <w:t>Wąska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płaszczyzna dolna jest lakierowana jednowarstwowo, zaś płaszczyzna tylna pozostaje otwarta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Całe przyziemie oprócz wc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ok 80mb + zapas</w:t>
            </w:r>
          </w:p>
        </w:tc>
      </w:tr>
      <w:tr w:rsidR="00D8761A">
        <w:trPr>
          <w:trHeight w:val="1460"/>
        </w:trPr>
        <w:tc>
          <w:tcPr>
            <w:tcW w:w="7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PC-3</w:t>
            </w:r>
          </w:p>
        </w:tc>
        <w:tc>
          <w:tcPr>
            <w:tcW w:w="142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Z płyt gres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Cokół antracyt jak płyty gresowe PD-3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Cokół systemowy z wykończeniem półokrągłym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Wymiary: 7,2x60cm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Producent: Paradyż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Typ: Doblo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Kolor: Nero, Mat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hyperlink r:id="rId12"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https://www.paradyz.com/plytki/doblo/doblo-nero-cokol-mat</w:t>
              </w:r>
            </w:hyperlink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WC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ok 12mb + zapas</w:t>
            </w:r>
          </w:p>
        </w:tc>
      </w:tr>
    </w:tbl>
    <w:p w:rsidR="00D8761A" w:rsidRDefault="00D8761A">
      <w:pPr>
        <w:rPr>
          <w:rFonts w:ascii="Arial Narrow" w:eastAsia="Arial Narrow" w:hAnsi="Arial Narrow" w:cs="Arial Narrow"/>
          <w:b/>
        </w:rPr>
      </w:pPr>
    </w:p>
    <w:p w:rsidR="00D8761A" w:rsidRDefault="00D8761A">
      <w:pPr>
        <w:rPr>
          <w:rFonts w:ascii="Arial Narrow" w:eastAsia="Arial Narrow" w:hAnsi="Arial Narrow" w:cs="Arial Narrow"/>
          <w:b/>
        </w:rPr>
      </w:pPr>
    </w:p>
    <w:p w:rsidR="00D8761A" w:rsidRDefault="00D8761A">
      <w:pPr>
        <w:rPr>
          <w:rFonts w:ascii="Arial Narrow" w:eastAsia="Arial Narrow" w:hAnsi="Arial Narrow" w:cs="Arial Narrow"/>
          <w:b/>
        </w:rPr>
      </w:pPr>
    </w:p>
    <w:p w:rsidR="00D8761A" w:rsidRDefault="00D8761A">
      <w:pPr>
        <w:rPr>
          <w:rFonts w:ascii="Arial Narrow" w:eastAsia="Arial Narrow" w:hAnsi="Arial Narrow" w:cs="Arial Narrow"/>
          <w:b/>
        </w:rPr>
      </w:pPr>
    </w:p>
    <w:p w:rsidR="00D8761A" w:rsidRDefault="00D8761A">
      <w:pPr>
        <w:rPr>
          <w:rFonts w:ascii="Arial Narrow" w:eastAsia="Arial Narrow" w:hAnsi="Arial Narrow" w:cs="Arial Narrow"/>
          <w:b/>
        </w:rPr>
      </w:pPr>
    </w:p>
    <w:p w:rsidR="00D8761A" w:rsidRDefault="00D8761A">
      <w:pPr>
        <w:rPr>
          <w:rFonts w:ascii="Arial Narrow" w:eastAsia="Arial Narrow" w:hAnsi="Arial Narrow" w:cs="Arial Narrow"/>
          <w:b/>
        </w:rPr>
      </w:pPr>
    </w:p>
    <w:p w:rsidR="00D8761A" w:rsidRDefault="00D8761A">
      <w:pPr>
        <w:rPr>
          <w:rFonts w:ascii="Arial Narrow" w:eastAsia="Arial Narrow" w:hAnsi="Arial Narrow" w:cs="Arial Narrow"/>
          <w:b/>
        </w:rPr>
      </w:pPr>
    </w:p>
    <w:tbl>
      <w:tblPr>
        <w:tblStyle w:val="a1"/>
        <w:tblW w:w="9210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720"/>
        <w:gridCol w:w="1455"/>
        <w:gridCol w:w="4725"/>
        <w:gridCol w:w="1455"/>
        <w:gridCol w:w="855"/>
      </w:tblGrid>
      <w:tr w:rsidR="00D8761A">
        <w:trPr>
          <w:trHeight w:val="220"/>
        </w:trPr>
        <w:tc>
          <w:tcPr>
            <w:tcW w:w="7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b/>
              </w:rPr>
              <w:t>WS-x</w:t>
            </w:r>
          </w:p>
        </w:tc>
        <w:tc>
          <w:tcPr>
            <w:tcW w:w="8490" w:type="dxa"/>
            <w:gridSpan w:val="4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WYKOŃCZENIA ŚCIAN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Wszystkie powierzchnie ścian przed malowaniem - przygotowanie:</w:t>
            </w:r>
          </w:p>
          <w:p w:rsidR="00D8761A" w:rsidRDefault="00411C34">
            <w:pPr>
              <w:numPr>
                <w:ilvl w:val="0"/>
                <w:numId w:val="3"/>
              </w:num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grunt kwarcowy przed gładziami</w:t>
            </w:r>
          </w:p>
          <w:p w:rsidR="00D8761A" w:rsidRDefault="00411C34">
            <w:pPr>
              <w:numPr>
                <w:ilvl w:val="0"/>
                <w:numId w:val="3"/>
              </w:num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przygotowanie powierzchni, naprawy ubytków tynku itp</w:t>
            </w:r>
          </w:p>
          <w:p w:rsidR="00D8761A" w:rsidRDefault="00411C34">
            <w:pPr>
              <w:numPr>
                <w:ilvl w:val="0"/>
                <w:numId w:val="3"/>
              </w:num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szpachlowanie gładzią</w:t>
            </w:r>
          </w:p>
          <w:p w:rsidR="00D8761A" w:rsidRDefault="00411C34">
            <w:pPr>
              <w:numPr>
                <w:ilvl w:val="0"/>
                <w:numId w:val="3"/>
              </w:num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szlifowanie powierzchni</w:t>
            </w:r>
          </w:p>
          <w:p w:rsidR="00D8761A" w:rsidRDefault="00411C34">
            <w:pPr>
              <w:numPr>
                <w:ilvl w:val="0"/>
                <w:numId w:val="3"/>
              </w:num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gruntowanie</w:t>
            </w:r>
          </w:p>
          <w:p w:rsidR="00D8761A" w:rsidRDefault="00D8761A">
            <w:pPr>
              <w:spacing w:after="0" w:line="240" w:lineRule="auto"/>
              <w:ind w:left="720"/>
              <w:rPr>
                <w:rFonts w:ascii="Arial Narrow" w:eastAsia="Arial Narrow" w:hAnsi="Arial Narrow" w:cs="Arial Narrow"/>
                <w:b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Zasady wykonania powłok malarskich ściśle wg zalec</w:t>
            </w:r>
            <w:r>
              <w:rPr>
                <w:rFonts w:ascii="Arial Narrow" w:eastAsia="Arial Narrow" w:hAnsi="Arial Narrow" w:cs="Arial Narrow"/>
                <w:b/>
              </w:rPr>
              <w:t>eń producenta.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Wymagane jest co najmniej dwukrotne malowanie a jeżeli wskazanie producenta wskazuje na więcej należy zastosować się do wytycznych producenta.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</w:p>
          <w:p w:rsidR="00D8761A" w:rsidRDefault="00411C34">
            <w:pPr>
              <w:numPr>
                <w:ilvl w:val="0"/>
                <w:numId w:val="3"/>
              </w:num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Podstawowe kolory wymalowań:</w:t>
            </w:r>
          </w:p>
          <w:p w:rsidR="00D8761A" w:rsidRDefault="00411C34">
            <w:pPr>
              <w:numPr>
                <w:ilvl w:val="0"/>
                <w:numId w:val="3"/>
              </w:num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 xml:space="preserve">Kolor BIAŁY – o ile zapis w specyfikacji nie wskazuje na konkretny </w:t>
            </w:r>
            <w:r>
              <w:rPr>
                <w:rFonts w:ascii="Arial Narrow" w:eastAsia="Arial Narrow" w:hAnsi="Arial Narrow" w:cs="Arial Narrow"/>
                <w:b/>
              </w:rPr>
              <w:t xml:space="preserve">kolor z palety producenta lub RAL należy zastosować kolor zgodny z RAL 9003 </w:t>
            </w:r>
          </w:p>
          <w:p w:rsidR="00D8761A" w:rsidRDefault="00411C34">
            <w:pPr>
              <w:numPr>
                <w:ilvl w:val="0"/>
                <w:numId w:val="3"/>
              </w:num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Kolor GRAFIT – o ile zapis w specyfikacji nie wskazuje na konkretny kolor z palety producenta lub RAL należy zastosować kolor zgodny PANTONE COOL GRAY 10C</w:t>
            </w:r>
          </w:p>
          <w:p w:rsidR="00D8761A" w:rsidRDefault="00411C34">
            <w:pPr>
              <w:numPr>
                <w:ilvl w:val="0"/>
                <w:numId w:val="3"/>
              </w:num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Uwaga do powyższych wytycznych: w szczególnych przypadkach przy braku odpowiedniego RAL czy PANTONE należy zastosować kolor zbliżony.</w:t>
            </w:r>
          </w:p>
          <w:p w:rsidR="00D8761A" w:rsidRDefault="00D8761A">
            <w:pPr>
              <w:spacing w:after="0" w:line="240" w:lineRule="auto"/>
              <w:ind w:left="720"/>
              <w:rPr>
                <w:rFonts w:ascii="Arial Narrow" w:eastAsia="Arial Narrow" w:hAnsi="Arial Narrow" w:cs="Arial Narrow"/>
                <w:b/>
              </w:rPr>
            </w:pPr>
          </w:p>
        </w:tc>
      </w:tr>
      <w:tr w:rsidR="00D8761A">
        <w:trPr>
          <w:trHeight w:val="1460"/>
        </w:trPr>
        <w:tc>
          <w:tcPr>
            <w:tcW w:w="7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WS-1</w:t>
            </w:r>
          </w:p>
        </w:tc>
        <w:tc>
          <w:tcPr>
            <w:tcW w:w="14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Okładzina z płyt laminowanych</w:t>
            </w:r>
          </w:p>
        </w:tc>
        <w:tc>
          <w:tcPr>
            <w:tcW w:w="472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Imitacja dębu naturalnego, Układ usłojenia pionowy, struktura synchroniczna.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Płyta spełnia wymagania reakcji na ogień B-s2, d0.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Wygląd jak: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UWAGA: Poniżej podana płyta idealnie koresponduje z posadzką PD-1. 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Egger Dąb Hamilton H3303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2867025" cy="1562100"/>
                  <wp:effectExtent l="0" t="0" r="0" b="0"/>
                  <wp:docPr id="32" name="image2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3.png"/>
                          <pic:cNvPicPr preferRelativeResize="0"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7025" cy="15621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2867025" cy="1562100"/>
                  <wp:effectExtent l="0" t="0" r="0" b="0"/>
                  <wp:docPr id="33" name="image2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4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7025" cy="15621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14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Foyer, sala socjalna, kubik szklany, wc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</w:tr>
      <w:tr w:rsidR="00D8761A">
        <w:trPr>
          <w:trHeight w:val="1460"/>
        </w:trPr>
        <w:tc>
          <w:tcPr>
            <w:tcW w:w="7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WS-2</w:t>
            </w:r>
          </w:p>
        </w:tc>
        <w:tc>
          <w:tcPr>
            <w:tcW w:w="14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Okładzina z wykładziny dywanowej</w:t>
            </w:r>
          </w:p>
        </w:tc>
        <w:tc>
          <w:tcPr>
            <w:tcW w:w="472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Wykładzina dywanowa PD-2 mocowana na podkładzie z płyty mdf do ściany na lico z lustrem obok.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Wg opisu i rys MB-13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14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Hol windowy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</w:tr>
      <w:tr w:rsidR="00D8761A">
        <w:trPr>
          <w:trHeight w:val="1460"/>
        </w:trPr>
        <w:tc>
          <w:tcPr>
            <w:tcW w:w="7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WS-3</w:t>
            </w:r>
          </w:p>
        </w:tc>
        <w:tc>
          <w:tcPr>
            <w:tcW w:w="14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Lustro</w:t>
            </w:r>
          </w:p>
        </w:tc>
        <w:tc>
          <w:tcPr>
            <w:tcW w:w="472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Klejone do ściany na podbudowie z płyty mdf.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Wg opisu i rys MB-13</w:t>
            </w:r>
          </w:p>
        </w:tc>
        <w:tc>
          <w:tcPr>
            <w:tcW w:w="14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Hol windowy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</w:tr>
      <w:tr w:rsidR="00D8761A">
        <w:trPr>
          <w:trHeight w:val="1460"/>
        </w:trPr>
        <w:tc>
          <w:tcPr>
            <w:tcW w:w="7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WS-4</w:t>
            </w:r>
          </w:p>
        </w:tc>
        <w:tc>
          <w:tcPr>
            <w:tcW w:w="14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Farba </w:t>
            </w:r>
          </w:p>
        </w:tc>
        <w:tc>
          <w:tcPr>
            <w:tcW w:w="472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Kolor GRAFIT, PANTONE COOL GRAY 10C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Farba do pomieszczeń suchych,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do powierzchni tynkowanych, gk, gips, cement;, satynowa, zmywalna.  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Lateksowa.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2867025" cy="1574800"/>
                  <wp:effectExtent l="0" t="0" r="0" b="0"/>
                  <wp:docPr id="53" name="image3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7.png"/>
                          <pic:cNvPicPr preferRelativeResize="0"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7025" cy="15748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14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Obustronnie ściana między foyer a sala socjalną oraz wnęka za szafa na odpady w sali socjalnej przy pom. go</w:t>
            </w:r>
            <w:r>
              <w:rPr>
                <w:rFonts w:ascii="Arial Narrow" w:eastAsia="Arial Narrow" w:hAnsi="Arial Narrow" w:cs="Arial Narrow"/>
              </w:rPr>
              <w:t>sp. ( montaż kratek wentylacyjnych)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</w:tr>
      <w:tr w:rsidR="00D8761A">
        <w:trPr>
          <w:trHeight w:val="1460"/>
        </w:trPr>
        <w:tc>
          <w:tcPr>
            <w:tcW w:w="7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WS-5</w:t>
            </w:r>
          </w:p>
        </w:tc>
        <w:tc>
          <w:tcPr>
            <w:tcW w:w="14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Farba </w:t>
            </w:r>
          </w:p>
        </w:tc>
        <w:tc>
          <w:tcPr>
            <w:tcW w:w="472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Kolor BIAŁY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Farba do pomieszczeń suchych,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do powierzchni tynkowanych, gk, gips, cement;, satynowa, zmywalna.  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Lateksowa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14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</w:tr>
      <w:tr w:rsidR="00D8761A">
        <w:trPr>
          <w:trHeight w:val="1460"/>
        </w:trPr>
        <w:tc>
          <w:tcPr>
            <w:tcW w:w="7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WS-6</w:t>
            </w:r>
          </w:p>
        </w:tc>
        <w:tc>
          <w:tcPr>
            <w:tcW w:w="14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Glazura</w:t>
            </w:r>
          </w:p>
        </w:tc>
        <w:tc>
          <w:tcPr>
            <w:tcW w:w="472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Płyty glazurowane, wymiar ok 10x10cm, kolor biały, połysk.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Płytki o nasiąkliwości wodnej &gt;10% grupa BIII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Paradyż Neve Creative Bianco Ściana Połysk 9,8x9,8cm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gr 6.5mm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hyperlink r:id="rId15"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https://www.paradyz.com/plytki/neve-creative/neve-creative-bianco-sciana-polysk-98x98-g1</w:t>
              </w:r>
            </w:hyperlink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1504633" cy="1504633"/>
                  <wp:effectExtent l="0" t="0" r="0" b="0"/>
                  <wp:docPr id="76" name="image5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2.png"/>
                          <pic:cNvPicPr preferRelativeResize="0"/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4633" cy="150463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WC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ok 13m2 + zapas</w:t>
            </w:r>
          </w:p>
        </w:tc>
      </w:tr>
      <w:tr w:rsidR="00D8761A">
        <w:trPr>
          <w:trHeight w:val="1460"/>
        </w:trPr>
        <w:tc>
          <w:tcPr>
            <w:tcW w:w="7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WS-7</w:t>
            </w:r>
          </w:p>
        </w:tc>
        <w:tc>
          <w:tcPr>
            <w:tcW w:w="14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Farba do glazury</w:t>
            </w:r>
          </w:p>
        </w:tc>
        <w:tc>
          <w:tcPr>
            <w:tcW w:w="472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Kolor ciemnoszary. Półmatowa farba do wykończeń ceramicznych. Wodorozcieńczalna farba akrylowa.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Technologia wg producenta. 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14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Pomieszczenie gospodarcze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</w:tr>
      <w:tr w:rsidR="00D8761A">
        <w:trPr>
          <w:trHeight w:val="1460"/>
        </w:trPr>
        <w:tc>
          <w:tcPr>
            <w:tcW w:w="7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WS-8</w:t>
            </w:r>
          </w:p>
        </w:tc>
        <w:tc>
          <w:tcPr>
            <w:tcW w:w="14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Farba </w:t>
            </w:r>
          </w:p>
        </w:tc>
        <w:tc>
          <w:tcPr>
            <w:tcW w:w="472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Kolor BIAŁY.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Farba ścienna do pomieszczeń mokrych,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Półmatowa, zmywalna.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lateksowa.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14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WC, Pomieszczenie gospodarcze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</w:tr>
      <w:tr w:rsidR="00D8761A">
        <w:trPr>
          <w:trHeight w:val="1460"/>
        </w:trPr>
        <w:tc>
          <w:tcPr>
            <w:tcW w:w="7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WS-9</w:t>
            </w:r>
          </w:p>
        </w:tc>
        <w:tc>
          <w:tcPr>
            <w:tcW w:w="14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Lustro</w:t>
            </w:r>
          </w:p>
        </w:tc>
        <w:tc>
          <w:tcPr>
            <w:tcW w:w="472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Klejone do ściany, na lico z glazurą. 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Wymiar wg projektów łazienek: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WC N - lustro całościenne 190x182 z wycięciem na obniżenie sufitu.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WC - lustro 80x160</w:t>
            </w:r>
          </w:p>
        </w:tc>
        <w:tc>
          <w:tcPr>
            <w:tcW w:w="14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WC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2</w:t>
            </w:r>
          </w:p>
        </w:tc>
      </w:tr>
    </w:tbl>
    <w:p w:rsidR="00D8761A" w:rsidRDefault="00D8761A">
      <w:pPr>
        <w:rPr>
          <w:rFonts w:ascii="Arial Narrow" w:eastAsia="Arial Narrow" w:hAnsi="Arial Narrow" w:cs="Arial Narrow"/>
          <w:b/>
        </w:rPr>
      </w:pPr>
    </w:p>
    <w:tbl>
      <w:tblPr>
        <w:tblStyle w:val="a2"/>
        <w:tblW w:w="9210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720"/>
        <w:gridCol w:w="1425"/>
        <w:gridCol w:w="4800"/>
        <w:gridCol w:w="1410"/>
        <w:gridCol w:w="855"/>
      </w:tblGrid>
      <w:tr w:rsidR="00D8761A">
        <w:trPr>
          <w:trHeight w:val="220"/>
        </w:trPr>
        <w:tc>
          <w:tcPr>
            <w:tcW w:w="7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b/>
              </w:rPr>
              <w:t>SF-x</w:t>
            </w:r>
          </w:p>
        </w:tc>
        <w:tc>
          <w:tcPr>
            <w:tcW w:w="8490" w:type="dxa"/>
            <w:gridSpan w:val="4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WYKOŃCZENIA SUFITÓW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Wszystkie powierzchnie sufitów przed malowaniem - przygotowanie:</w:t>
            </w:r>
          </w:p>
          <w:p w:rsidR="00D8761A" w:rsidRDefault="00411C34">
            <w:pPr>
              <w:numPr>
                <w:ilvl w:val="0"/>
                <w:numId w:val="3"/>
              </w:num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grunt kwarcowy przed gładziami</w:t>
            </w:r>
          </w:p>
          <w:p w:rsidR="00D8761A" w:rsidRDefault="00411C34">
            <w:pPr>
              <w:numPr>
                <w:ilvl w:val="0"/>
                <w:numId w:val="3"/>
              </w:num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przygotowanie powierzchni, naprawy ubytków tynku itp</w:t>
            </w:r>
          </w:p>
          <w:p w:rsidR="00D8761A" w:rsidRDefault="00411C34">
            <w:pPr>
              <w:numPr>
                <w:ilvl w:val="0"/>
                <w:numId w:val="3"/>
              </w:num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szpachlowanie gładzią</w:t>
            </w:r>
          </w:p>
          <w:p w:rsidR="00D8761A" w:rsidRDefault="00411C34">
            <w:pPr>
              <w:numPr>
                <w:ilvl w:val="0"/>
                <w:numId w:val="3"/>
              </w:num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szlifowanie powierzchni</w:t>
            </w:r>
          </w:p>
          <w:p w:rsidR="00D8761A" w:rsidRDefault="00411C34">
            <w:pPr>
              <w:numPr>
                <w:ilvl w:val="0"/>
                <w:numId w:val="3"/>
              </w:num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gruntowanie</w:t>
            </w:r>
          </w:p>
        </w:tc>
      </w:tr>
      <w:tr w:rsidR="00D8761A">
        <w:trPr>
          <w:trHeight w:val="1460"/>
        </w:trPr>
        <w:tc>
          <w:tcPr>
            <w:tcW w:w="7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SF-1</w:t>
            </w:r>
          </w:p>
        </w:tc>
        <w:tc>
          <w:tcPr>
            <w:tcW w:w="142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Farba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Farba kolor BIAŁY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Farba sufitowa do suchych pomieszczeń.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do powierzchni tynkowanych, gk, gips, cement;, satynowa, zmywalna.  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na bazie żywic akrylowych.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</w:tr>
      <w:tr w:rsidR="00D8761A">
        <w:trPr>
          <w:trHeight w:val="1460"/>
        </w:trPr>
        <w:tc>
          <w:tcPr>
            <w:tcW w:w="7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SF-2</w:t>
            </w:r>
          </w:p>
        </w:tc>
        <w:tc>
          <w:tcPr>
            <w:tcW w:w="142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Farba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Farba kolor BIAŁY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Farba sufitowa do mokrych pomieszczeń.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Półmatowa, zmywalna.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lateksowa.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WC, Pomieszczenie gospodarcze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</w:tr>
    </w:tbl>
    <w:p w:rsidR="00D8761A" w:rsidRDefault="00D8761A">
      <w:pPr>
        <w:rPr>
          <w:rFonts w:ascii="Arial Narrow" w:eastAsia="Arial Narrow" w:hAnsi="Arial Narrow" w:cs="Arial Narrow"/>
          <w:b/>
        </w:rPr>
      </w:pPr>
    </w:p>
    <w:p w:rsidR="00D8761A" w:rsidRDefault="00D8761A">
      <w:pPr>
        <w:rPr>
          <w:rFonts w:ascii="Arial Narrow" w:eastAsia="Arial Narrow" w:hAnsi="Arial Narrow" w:cs="Arial Narrow"/>
          <w:b/>
        </w:rPr>
      </w:pPr>
    </w:p>
    <w:p w:rsidR="00D8761A" w:rsidRDefault="00D8761A">
      <w:pPr>
        <w:rPr>
          <w:rFonts w:ascii="Arial Narrow" w:eastAsia="Arial Narrow" w:hAnsi="Arial Narrow" w:cs="Arial Narrow"/>
          <w:b/>
        </w:rPr>
      </w:pPr>
    </w:p>
    <w:p w:rsidR="00D8761A" w:rsidRDefault="00D8761A">
      <w:pPr>
        <w:rPr>
          <w:rFonts w:ascii="Arial Narrow" w:eastAsia="Arial Narrow" w:hAnsi="Arial Narrow" w:cs="Arial Narrow"/>
          <w:b/>
        </w:rPr>
      </w:pPr>
    </w:p>
    <w:p w:rsidR="00D8761A" w:rsidRDefault="00D8761A">
      <w:pPr>
        <w:rPr>
          <w:rFonts w:ascii="Arial Narrow" w:eastAsia="Arial Narrow" w:hAnsi="Arial Narrow" w:cs="Arial Narrow"/>
          <w:b/>
        </w:rPr>
      </w:pPr>
    </w:p>
    <w:p w:rsidR="00D8761A" w:rsidRDefault="00D8761A">
      <w:pPr>
        <w:rPr>
          <w:rFonts w:ascii="Arial Narrow" w:eastAsia="Arial Narrow" w:hAnsi="Arial Narrow" w:cs="Arial Narrow"/>
          <w:b/>
        </w:rPr>
      </w:pPr>
    </w:p>
    <w:tbl>
      <w:tblPr>
        <w:tblStyle w:val="a3"/>
        <w:tblW w:w="9210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720"/>
        <w:gridCol w:w="1425"/>
        <w:gridCol w:w="4800"/>
        <w:gridCol w:w="1410"/>
        <w:gridCol w:w="855"/>
      </w:tblGrid>
      <w:tr w:rsidR="00D8761A">
        <w:trPr>
          <w:trHeight w:val="220"/>
        </w:trPr>
        <w:tc>
          <w:tcPr>
            <w:tcW w:w="7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b/>
              </w:rPr>
              <w:t>D-x</w:t>
            </w:r>
          </w:p>
        </w:tc>
        <w:tc>
          <w:tcPr>
            <w:tcW w:w="8490" w:type="dxa"/>
            <w:gridSpan w:val="4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STOLARKA DRZWIOWA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Wymiana części stolarki drzwiowej i okuć zgodnie z wytycznymi ppoż. Oklejenie części stolarki drzwiowej zgodnie z wytycznymi ppoż.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Nowa stolarka drzwiowa o parametrach identycznych jak istniejąca.</w:t>
            </w:r>
          </w:p>
        </w:tc>
      </w:tr>
      <w:tr w:rsidR="00D8761A">
        <w:trPr>
          <w:trHeight w:val="1460"/>
        </w:trPr>
        <w:tc>
          <w:tcPr>
            <w:tcW w:w="7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D-1</w:t>
            </w:r>
          </w:p>
        </w:tc>
        <w:tc>
          <w:tcPr>
            <w:tcW w:w="142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Drzwi do kotłowni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EI30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Istniejące drzwi stalowe okleja</w:t>
            </w:r>
            <w:r>
              <w:rPr>
                <w:rFonts w:ascii="Arial Narrow" w:eastAsia="Arial Narrow" w:hAnsi="Arial Narrow" w:cs="Arial Narrow"/>
              </w:rPr>
              <w:t>ne folią w kolorze BIAŁYM ( zbliżony do RAL 9003). Ościeżnica malowana farbą do metalu pod kolor skrzydła.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Oklejenie drzwi - laminat dekoracyjny - samoprzylepna folia do wykończenia powierzchni.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Wysoka Trwałość- grubość do 0,25mm. Materiał posiada oznako</w:t>
            </w:r>
            <w:r>
              <w:rPr>
                <w:rFonts w:ascii="Arial Narrow" w:eastAsia="Arial Narrow" w:hAnsi="Arial Narrow" w:cs="Arial Narrow"/>
              </w:rPr>
              <w:t>wanie CE według normy palnościowej EN 15102:2008.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  <w:color w:val="999999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lastRenderedPageBreak/>
              <w:drawing>
                <wp:inline distT="114300" distB="114300" distL="114300" distR="114300">
                  <wp:extent cx="1309370" cy="2675057"/>
                  <wp:effectExtent l="0" t="0" r="0" b="0"/>
                  <wp:docPr id="8" name="image2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9.png"/>
                          <pic:cNvPicPr preferRelativeResize="0"/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9370" cy="267505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Kotłownia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</w:t>
            </w:r>
          </w:p>
        </w:tc>
      </w:tr>
      <w:tr w:rsidR="00D8761A">
        <w:trPr>
          <w:trHeight w:val="1460"/>
        </w:trPr>
        <w:tc>
          <w:tcPr>
            <w:tcW w:w="7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D-2</w:t>
            </w:r>
          </w:p>
        </w:tc>
        <w:tc>
          <w:tcPr>
            <w:tcW w:w="142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Drzwi do magazynu przy windzie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EI30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Istniejące drzwi oklejane folią w kolorze GRAFIT ( zbliżony do GRAFIT zbliżony do PANTONE COOL GRAY 10C). Ościeżnica malowana farbą do metalu pod kolor skrzydła.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Oklejenie drzwi - laminat dekoracyjny - samoprzylepna folia do wykończenia powierzchni.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Wysok</w:t>
            </w:r>
            <w:r>
              <w:rPr>
                <w:rFonts w:ascii="Arial Narrow" w:eastAsia="Arial Narrow" w:hAnsi="Arial Narrow" w:cs="Arial Narrow"/>
              </w:rPr>
              <w:t>a Trwałość- grubość do 0,25mm. Materiał posiada oznakowanie CE według normy palnościowej EN 15102:2008.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  <w:color w:val="808080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1416050" cy="2883406"/>
                  <wp:effectExtent l="0" t="0" r="0" b="0"/>
                  <wp:docPr id="6" name="image2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8.png"/>
                          <pic:cNvPicPr preferRelativeResize="0"/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6050" cy="288340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Magazyn przy windzie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</w:t>
            </w:r>
          </w:p>
        </w:tc>
      </w:tr>
      <w:tr w:rsidR="00D8761A">
        <w:trPr>
          <w:trHeight w:val="1460"/>
        </w:trPr>
        <w:tc>
          <w:tcPr>
            <w:tcW w:w="7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D-3</w:t>
            </w:r>
          </w:p>
        </w:tc>
        <w:tc>
          <w:tcPr>
            <w:tcW w:w="142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Drzwi do magazynu przy wc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Drzwi z samozamykaczem.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Wymiar wg obmiaru Wykonawcy - do istniejącego otworu. 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Drzwi laminowane pełne, ościeżnica w kolorze skrzydła. Kolor laminatu - BIAŁY gładki, zbliżony do RAL 9003.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Drzwi pożarowo bezklasowe; wyposażone w 3 zestawy zawiasów, w wykończeniu stal nierdzewna, klamkę– w wykończeniu chromowanym na szyldzie systemowym</w:t>
            </w:r>
            <w:r>
              <w:rPr>
                <w:rFonts w:ascii="Arial Narrow" w:eastAsia="Arial Narrow" w:hAnsi="Arial Narrow" w:cs="Arial Narrow"/>
              </w:rPr>
              <w:t xml:space="preserve"> podwójnym i zamek z kluczem. Rozety okrągłe, forma klamki prosta i nowoczesna.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Drzwi łazienkowe podciąć na wysokość 3 cm w celu uzyskania szczeliny wentylacyjnej.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1309370" cy="2675057"/>
                  <wp:effectExtent l="0" t="0" r="0" b="0"/>
                  <wp:docPr id="59" name="image2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9.png"/>
                          <pic:cNvPicPr preferRelativeResize="0"/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9370" cy="267505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Magazyn przy wc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</w:t>
            </w:r>
          </w:p>
        </w:tc>
      </w:tr>
      <w:tr w:rsidR="00D8761A">
        <w:trPr>
          <w:trHeight w:val="1460"/>
        </w:trPr>
        <w:tc>
          <w:tcPr>
            <w:tcW w:w="7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D-4</w:t>
            </w:r>
          </w:p>
        </w:tc>
        <w:tc>
          <w:tcPr>
            <w:tcW w:w="142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Drzwi do wc dla niepełnosprawnych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Drzwi z samozamykaczem.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Wymiar wg obmiaru Wykonawcy - do istniejącego otworu. 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Drzwi laminowane pełne, w konstrukcji mdf, ościeżnica w kolorze skrzydła. Kolor laminatu - BIAŁY gładki, zbliżony do RAL 9003.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Drzwi pożarowo bezklasowe; wyposażone w 3 zestawy zawiasów, w wykończeniu</w:t>
            </w:r>
            <w:r>
              <w:rPr>
                <w:rFonts w:ascii="Arial Narrow" w:eastAsia="Arial Narrow" w:hAnsi="Arial Narrow" w:cs="Arial Narrow"/>
              </w:rPr>
              <w:t xml:space="preserve"> stal nierdzewna, klamkę– w wykończeniu chromowanym na szyldzie systemowym podwójnym i zamek łazienkowy. Rozety okrągłe, forma klamki prosta i nowoczesna.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Drzwi łazienkowe podciąć na wysokość 3 cm w celu uzyskania szczeliny wentylacyjnej.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lastRenderedPageBreak/>
              <w:drawing>
                <wp:inline distT="114300" distB="114300" distL="114300" distR="114300">
                  <wp:extent cx="1309370" cy="2675057"/>
                  <wp:effectExtent l="0" t="0" r="0" b="0"/>
                  <wp:docPr id="4" name="image2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9.png"/>
                          <pic:cNvPicPr preferRelativeResize="0"/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9370" cy="267505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WC dla niepełn</w:t>
            </w:r>
            <w:r>
              <w:rPr>
                <w:rFonts w:ascii="Arial Narrow" w:eastAsia="Arial Narrow" w:hAnsi="Arial Narrow" w:cs="Arial Narrow"/>
              </w:rPr>
              <w:t>osprawnych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</w:t>
            </w:r>
          </w:p>
        </w:tc>
      </w:tr>
      <w:tr w:rsidR="00D8761A">
        <w:trPr>
          <w:trHeight w:val="1460"/>
        </w:trPr>
        <w:tc>
          <w:tcPr>
            <w:tcW w:w="7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D-5</w:t>
            </w:r>
          </w:p>
        </w:tc>
        <w:tc>
          <w:tcPr>
            <w:tcW w:w="142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Drzwi do WC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Drzwi z samozamykaczem.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Wymiar wg obmiaru Wykonawcy - do istniejącego otworu. 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Drzwi laminowane pełne, w konstrukcji mdf, ościeżnica w kolorze skrzydła. Kolor laminatu - BIAŁY gładki, zbliżony do RAL 9003.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Drzwi pożarowo bezklasowe; wyposażone w 3 zestawy zawiasów, w wykończeniu stal nierdzewna, klamkę– w wykończeniu chromowanym na szyldzie systemowym podwójnym i zamek łazienkowy. Rozety okrągłe, forma klamki prosta i nowoczesna.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Drzwi łazienkowe podciąć na</w:t>
            </w:r>
            <w:r>
              <w:rPr>
                <w:rFonts w:ascii="Arial Narrow" w:eastAsia="Arial Narrow" w:hAnsi="Arial Narrow" w:cs="Arial Narrow"/>
              </w:rPr>
              <w:t xml:space="preserve"> wysokość 3 cm w celu uzyskania szczeliny wentylacyjnej.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1309370" cy="2675057"/>
                  <wp:effectExtent l="0" t="0" r="0" b="0"/>
                  <wp:docPr id="43" name="image2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9.png"/>
                          <pic:cNvPicPr preferRelativeResize="0"/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9370" cy="267505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WC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</w:t>
            </w:r>
          </w:p>
        </w:tc>
      </w:tr>
      <w:tr w:rsidR="00D8761A">
        <w:trPr>
          <w:trHeight w:val="1460"/>
        </w:trPr>
        <w:tc>
          <w:tcPr>
            <w:tcW w:w="7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D-6</w:t>
            </w:r>
          </w:p>
        </w:tc>
        <w:tc>
          <w:tcPr>
            <w:tcW w:w="142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Drzwi do serwerowni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Wymiar wg obmiaru Wykonawcy - do istniejącego otworu. 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Drzwi istniejące stalowe  -laminat dekoracyjny - samoprzylepna folia do wykończenia powierzchni.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 xml:space="preserve">Wzór  imitujący naturalny materiał – drewno. Wygląd jak wykończenie ściany WS-1. Jeżeli niemożliwe będzie dopasowanie wzoru folii do wykończenia ścian WS-1 wówczas można okleić drzwi folią w kolorze GRAFIT 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( jak drzwi D-2)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Wysoka Trwałość- grubość do 0,2</w:t>
            </w:r>
            <w:r>
              <w:rPr>
                <w:rFonts w:ascii="Arial Narrow" w:eastAsia="Arial Narrow" w:hAnsi="Arial Narrow" w:cs="Arial Narrow"/>
              </w:rPr>
              <w:t>5mm. Materiał posiada oznakowanie CE według normy palnościowej EN 15102:2008.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1215000" cy="2471420"/>
                  <wp:effectExtent l="0" t="0" r="0" b="0"/>
                  <wp:docPr id="49" name="image5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5.png"/>
                          <pic:cNvPicPr preferRelativeResize="0"/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5000" cy="247142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Serwerownia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</w:t>
            </w:r>
          </w:p>
        </w:tc>
      </w:tr>
      <w:tr w:rsidR="00D8761A">
        <w:trPr>
          <w:trHeight w:val="1460"/>
        </w:trPr>
        <w:tc>
          <w:tcPr>
            <w:tcW w:w="7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D-7</w:t>
            </w:r>
          </w:p>
        </w:tc>
        <w:tc>
          <w:tcPr>
            <w:tcW w:w="142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Drzwi do stołówki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Wymiar wg obmiaru Wykonawcy - do istniejącego otworu. 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Drzwi laminowane pełne, w konstrukcji mdf, ościeżnica w kolorze skrzydła. Kolor lam</w:t>
            </w:r>
            <w:r>
              <w:rPr>
                <w:rFonts w:ascii="Arial Narrow" w:eastAsia="Arial Narrow" w:hAnsi="Arial Narrow" w:cs="Arial Narrow"/>
              </w:rPr>
              <w:t>inatu - GRAFIT zbliżony do PANTONE COOL GRAY 10C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Drzwi pożarowo bezklasowe; wyposażone w 3 zestawy zawiasów, w wykończeniu stal nierdzewna, klamkę– w wykończeniu chromowanym na szyldzie systemowym podwójnym. Rozety okrągłe, forma klamki prosta i nowoczesna</w:t>
            </w:r>
            <w:r>
              <w:rPr>
                <w:rFonts w:ascii="Arial Narrow" w:eastAsia="Arial Narrow" w:hAnsi="Arial Narrow" w:cs="Arial Narrow"/>
              </w:rPr>
              <w:t>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1416050" cy="2883406"/>
                  <wp:effectExtent l="0" t="0" r="0" b="0"/>
                  <wp:docPr id="22" name="image2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8.png"/>
                          <pic:cNvPicPr preferRelativeResize="0"/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6050" cy="288340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Stołówka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</w:t>
            </w:r>
          </w:p>
        </w:tc>
      </w:tr>
      <w:tr w:rsidR="00D8761A">
        <w:trPr>
          <w:trHeight w:val="1460"/>
        </w:trPr>
        <w:tc>
          <w:tcPr>
            <w:tcW w:w="7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D-8</w:t>
            </w:r>
          </w:p>
        </w:tc>
        <w:tc>
          <w:tcPr>
            <w:tcW w:w="142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Drzwi do pom gospodarczego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Wymiar wg obmiaru Wykonawcy - do istniejącego otworu. 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Drzwi laminowane pełne, w konstrukcji mdf, ościeżnica w kolorze skrzydła. Kolor laminatu - BIAŁY gładki, zbliżony do RAL 9003.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Drzwi pożarowo bezklasowe; wyposażone w 3 zestawy zawiasów, w wykończeniu stal nierdzewna, klamkę– w wykończeniu chromowanym na szyldzie systemowym podwójnym i zamek z kluczem. Rozety okrągłe, forma klamki prosta i nowoczesna.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Drzwi podciąć na wysokość 3 </w:t>
            </w:r>
            <w:r>
              <w:rPr>
                <w:rFonts w:ascii="Arial Narrow" w:eastAsia="Arial Narrow" w:hAnsi="Arial Narrow" w:cs="Arial Narrow"/>
              </w:rPr>
              <w:t>cm w celu uzyskania szczeliny wentylacyjnej.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1309370" cy="2675057"/>
                  <wp:effectExtent l="0" t="0" r="0" b="0"/>
                  <wp:docPr id="83" name="image2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9.png"/>
                          <pic:cNvPicPr preferRelativeResize="0"/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9370" cy="267505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Pom gospodarcze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</w:t>
            </w:r>
          </w:p>
        </w:tc>
      </w:tr>
      <w:tr w:rsidR="00D8761A">
        <w:trPr>
          <w:trHeight w:val="1460"/>
        </w:trPr>
        <w:tc>
          <w:tcPr>
            <w:tcW w:w="7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D-9</w:t>
            </w:r>
          </w:p>
        </w:tc>
        <w:tc>
          <w:tcPr>
            <w:tcW w:w="142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Drzwi zewnętrzne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Istniejące drzwi stalowe oklejane folią w kolorze BIAŁYM ( zbliżony do RAL 9003). Ościeżnica malowana farbą do metalu pod kolor skrzydła.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Oklejenie drzwi - laminat dekoracyjny - samoprzylepna folia do wykończenia powierzchni.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Wysoka Trwałość- grubość do 0,25mm. Materiał posiada oznakowanie CE według normy palnościowej EN 15102:2008.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  <w:color w:val="999999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lastRenderedPageBreak/>
              <w:drawing>
                <wp:inline distT="114300" distB="114300" distL="114300" distR="114300">
                  <wp:extent cx="1309370" cy="2675057"/>
                  <wp:effectExtent l="0" t="0" r="0" b="0"/>
                  <wp:docPr id="56" name="image2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9.png"/>
                          <pic:cNvPicPr preferRelativeResize="0"/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9370" cy="267505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Foyer, sala socjalna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2</w:t>
            </w:r>
          </w:p>
        </w:tc>
      </w:tr>
    </w:tbl>
    <w:p w:rsidR="00D8761A" w:rsidRDefault="00D8761A">
      <w:pPr>
        <w:rPr>
          <w:rFonts w:ascii="Arial Narrow" w:eastAsia="Arial Narrow" w:hAnsi="Arial Narrow" w:cs="Arial Narrow"/>
          <w:b/>
        </w:rPr>
      </w:pPr>
    </w:p>
    <w:p w:rsidR="00D8761A" w:rsidRDefault="00D8761A">
      <w:pPr>
        <w:rPr>
          <w:rFonts w:ascii="Arial Narrow" w:eastAsia="Arial Narrow" w:hAnsi="Arial Narrow" w:cs="Arial Narrow"/>
          <w:b/>
        </w:rPr>
      </w:pPr>
    </w:p>
    <w:p w:rsidR="00D8761A" w:rsidRDefault="00D8761A">
      <w:pPr>
        <w:rPr>
          <w:rFonts w:ascii="Arial Narrow" w:eastAsia="Arial Narrow" w:hAnsi="Arial Narrow" w:cs="Arial Narrow"/>
          <w:b/>
        </w:rPr>
      </w:pPr>
    </w:p>
    <w:p w:rsidR="00D8761A" w:rsidRDefault="00D8761A">
      <w:pPr>
        <w:rPr>
          <w:rFonts w:ascii="Arial Narrow" w:eastAsia="Arial Narrow" w:hAnsi="Arial Narrow" w:cs="Arial Narrow"/>
          <w:b/>
        </w:rPr>
      </w:pPr>
    </w:p>
    <w:p w:rsidR="00D8761A" w:rsidRDefault="00D8761A">
      <w:pPr>
        <w:rPr>
          <w:rFonts w:ascii="Arial Narrow" w:eastAsia="Arial Narrow" w:hAnsi="Arial Narrow" w:cs="Arial Narrow"/>
          <w:b/>
        </w:rPr>
      </w:pPr>
    </w:p>
    <w:tbl>
      <w:tblPr>
        <w:tblStyle w:val="a4"/>
        <w:tblW w:w="9210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720"/>
        <w:gridCol w:w="1425"/>
        <w:gridCol w:w="4800"/>
        <w:gridCol w:w="1410"/>
        <w:gridCol w:w="855"/>
      </w:tblGrid>
      <w:tr w:rsidR="00D8761A">
        <w:trPr>
          <w:trHeight w:val="220"/>
        </w:trPr>
        <w:tc>
          <w:tcPr>
            <w:tcW w:w="7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b/>
              </w:rPr>
              <w:t>OW-x</w:t>
            </w:r>
          </w:p>
        </w:tc>
        <w:tc>
          <w:tcPr>
            <w:tcW w:w="8490" w:type="dxa"/>
            <w:gridSpan w:val="4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OPRAWY OŚWIETLENIOWE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Uwaga Wykonawca przedstawi obliczenia poziomu natężenia oświetlenia dla konkretnych, proponowanych przez Wykonawcę opraw oświetleniowych.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Zgodne z normami: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 xml:space="preserve">    PN-EN 12665:2008 Światło i oświetlenie – Podstawowe terminy oraz kryteria o</w:t>
            </w:r>
            <w:r>
              <w:rPr>
                <w:rFonts w:ascii="Arial Narrow" w:eastAsia="Arial Narrow" w:hAnsi="Arial Narrow" w:cs="Arial Narrow"/>
                <w:b/>
              </w:rPr>
              <w:t>kreślania wymagań dotyczących oświetlenia.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 xml:space="preserve">    PN-EN 12464-1:2011 Światło i oświetlenie – Oświetlenie miejsc pracy. Część 1: Miejsca pracy we wnętrzach.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</w:p>
        </w:tc>
      </w:tr>
      <w:tr w:rsidR="00D8761A">
        <w:trPr>
          <w:trHeight w:val="1460"/>
        </w:trPr>
        <w:tc>
          <w:tcPr>
            <w:tcW w:w="7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OW-1</w:t>
            </w:r>
          </w:p>
        </w:tc>
        <w:tc>
          <w:tcPr>
            <w:tcW w:w="142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Oprawy sufitowe nastropowe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Oprawy nastropowe, okrągłe, średnica ok 900mm, H ok 120mm. Obudowa w </w:t>
            </w:r>
            <w:r>
              <w:rPr>
                <w:rFonts w:ascii="Arial Narrow" w:eastAsia="Arial Narrow" w:hAnsi="Arial Narrow" w:cs="Arial Narrow"/>
              </w:rPr>
              <w:t>kolorze GRAFIT.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Dane mechaniczne: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Montaż: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nastropowy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Obudowa: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stalowa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Zasilacz: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wewnątrz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Dane optyczne: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Rozsył światła: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symetryczny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Sposób świecenia: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bezpośredni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Pozostałe dane: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Zawiera źródło światła: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tak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Rodzaj źródła: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LED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Zastosowanie: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obiekty użyteczności publicznej, obiekty biurowe, hotele, obiekty mieszkalne, restauracje, sklepy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Dyfuzor: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mikropryzma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Kolor obudowy: GRAFIT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LiraLighting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Round 900mm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Kolor antracyt 70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Unicode MS" w:eastAsia="Arial Unicode MS" w:hAnsi="Arial Unicode MS" w:cs="Arial Unicode MS"/>
              </w:rPr>
              <w:t xml:space="preserve">LED 12500lm </w:t>
            </w:r>
            <w:r>
              <w:rPr>
                <w:rFonts w:ascii="Arial Unicode MS" w:eastAsia="Arial Unicode MS" w:hAnsi="Arial Unicode MS" w:cs="Arial Unicode MS"/>
              </w:rPr>
              <w:tab/>
              <w:t xml:space="preserve">90W </w:t>
            </w:r>
            <w:r>
              <w:rPr>
                <w:rFonts w:ascii="Arial Unicode MS" w:eastAsia="Arial Unicode MS" w:hAnsi="Arial Unicode MS" w:cs="Arial Unicode MS"/>
              </w:rPr>
              <w:tab/>
              <w:t xml:space="preserve">4000K </w:t>
            </w:r>
            <w:r>
              <w:rPr>
                <w:rFonts w:ascii="Arial Unicode MS" w:eastAsia="Arial Unicode MS" w:hAnsi="Arial Unicode MS" w:cs="Arial Unicode MS"/>
              </w:rPr>
              <w:tab/>
              <w:t xml:space="preserve">≥80 </w:t>
            </w:r>
            <w:r>
              <w:rPr>
                <w:rFonts w:ascii="Arial Unicode MS" w:eastAsia="Arial Unicode MS" w:hAnsi="Arial Unicode MS" w:cs="Arial Unicode MS"/>
              </w:rPr>
              <w:tab/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Ø= 900, H=120mm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2162175" cy="1176020"/>
                  <wp:effectExtent l="0" t="0" r="0" b="0"/>
                  <wp:docPr id="3" name="image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20"/>
                          <a:srcRect t="22573" b="234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2175" cy="117602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hyperlink r:id="rId21"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https://liralighting.pl/produkty,66835/round</w:t>
              </w:r>
            </w:hyperlink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Sala socjalna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2</w:t>
            </w:r>
          </w:p>
        </w:tc>
      </w:tr>
      <w:tr w:rsidR="00D8761A">
        <w:trPr>
          <w:trHeight w:val="1460"/>
        </w:trPr>
        <w:tc>
          <w:tcPr>
            <w:tcW w:w="7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OW-2</w:t>
            </w:r>
          </w:p>
        </w:tc>
        <w:tc>
          <w:tcPr>
            <w:tcW w:w="142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Oprawy sufitowe nastropowe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Oprawy nastropowe, okrągłe, średnica ok 650mm.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H ok 120mm. Obudowa w kolorze GRAFIT.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Dane mechaniczne: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Montaż: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nastropowy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Obudowa: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stalowa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Zasilacz: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wewnątrz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Dane optyczne: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Rozsył światła: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symetryczny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Sposób świecenia: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bezpośredni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Pozostałe dane: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Zawiera źródło światła: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tak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Rodzaj źródła: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LED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Zastosowanie: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obiekty użyteczności publicznej, obiekty biurowe, hotele, obiekty mieszkalne, restauracje, sklepy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Dyfuzor: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mikropryzma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LiraLighting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Round 650mm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Kolor antracyt 70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Unicode MS" w:eastAsia="Arial Unicode MS" w:hAnsi="Arial Unicode MS" w:cs="Arial Unicode MS"/>
              </w:rPr>
              <w:t xml:space="preserve">LED </w:t>
            </w:r>
            <w:r>
              <w:rPr>
                <w:rFonts w:ascii="Arial Unicode MS" w:eastAsia="Arial Unicode MS" w:hAnsi="Arial Unicode MS" w:cs="Arial Unicode MS"/>
              </w:rPr>
              <w:tab/>
              <w:t xml:space="preserve">8800lm </w:t>
            </w:r>
            <w:r>
              <w:rPr>
                <w:rFonts w:ascii="Arial Unicode MS" w:eastAsia="Arial Unicode MS" w:hAnsi="Arial Unicode MS" w:cs="Arial Unicode MS"/>
              </w:rPr>
              <w:tab/>
              <w:t xml:space="preserve">64W </w:t>
            </w:r>
            <w:r>
              <w:rPr>
                <w:rFonts w:ascii="Arial Unicode MS" w:eastAsia="Arial Unicode MS" w:hAnsi="Arial Unicode MS" w:cs="Arial Unicode MS"/>
              </w:rPr>
              <w:tab/>
              <w:t xml:space="preserve">4000K </w:t>
            </w:r>
            <w:r>
              <w:rPr>
                <w:rFonts w:ascii="Arial Unicode MS" w:eastAsia="Arial Unicode MS" w:hAnsi="Arial Unicode MS" w:cs="Arial Unicode MS"/>
              </w:rPr>
              <w:tab/>
              <w:t>≥80</w:t>
            </w:r>
            <w:r>
              <w:rPr>
                <w:rFonts w:ascii="Arial Unicode MS" w:eastAsia="Arial Unicode MS" w:hAnsi="Arial Unicode MS" w:cs="Arial Unicode MS"/>
              </w:rPr>
              <w:tab/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Ø= 650, H=120mm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Kolor obudowy: GRAFIT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lastRenderedPageBreak/>
              <w:drawing>
                <wp:inline distT="114300" distB="114300" distL="114300" distR="114300">
                  <wp:extent cx="2162175" cy="1176020"/>
                  <wp:effectExtent l="0" t="0" r="0" b="0"/>
                  <wp:docPr id="87" name="image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20"/>
                          <a:srcRect t="22573" b="234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2175" cy="117602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hyperlink r:id="rId22"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https://liralighting.pl/produkty,66835/round</w:t>
              </w:r>
            </w:hyperlink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Foyer, kubik szklany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5</w:t>
            </w:r>
          </w:p>
        </w:tc>
      </w:tr>
      <w:tr w:rsidR="00D8761A">
        <w:trPr>
          <w:trHeight w:val="9480"/>
        </w:trPr>
        <w:tc>
          <w:tcPr>
            <w:tcW w:w="7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OW-3</w:t>
            </w:r>
          </w:p>
        </w:tc>
        <w:tc>
          <w:tcPr>
            <w:tcW w:w="142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Oprawy sufitowe nastropowe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Oprawy nastropowe, okrągłe, średnica ok 450mm. H ok 120mm. Obudowa w kolorze GRAFIT.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Dane mechaniczne: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Montaż: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nastropowy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Obudowa: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stalowa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Zasilacz: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wewnątrz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Dane optyczne: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Rozsył światła: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symetryczny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Sposób świecenia: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bezpośredni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Pozostałe dane: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Zawiera źródło światła: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tak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Rodzaj źródła: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LED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Zastosowanie: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obiekty użyteczności publicznej, obiekty biurowe, hotele, obiekty mieszkalne, restauracje, sklepy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Dyfuzor: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mikropryzma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LiraLighting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Round 450mm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Kolor antracyt 70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Unicode MS" w:eastAsia="Arial Unicode MS" w:hAnsi="Arial Unicode MS" w:cs="Arial Unicode MS"/>
              </w:rPr>
              <w:t xml:space="preserve">lub LED </w:t>
            </w:r>
            <w:r>
              <w:rPr>
                <w:rFonts w:ascii="Arial Unicode MS" w:eastAsia="Arial Unicode MS" w:hAnsi="Arial Unicode MS" w:cs="Arial Unicode MS"/>
              </w:rPr>
              <w:tab/>
              <w:t xml:space="preserve">4200lm </w:t>
            </w:r>
            <w:r>
              <w:rPr>
                <w:rFonts w:ascii="Arial Unicode MS" w:eastAsia="Arial Unicode MS" w:hAnsi="Arial Unicode MS" w:cs="Arial Unicode MS"/>
              </w:rPr>
              <w:tab/>
              <w:t xml:space="preserve">31W </w:t>
            </w:r>
            <w:r>
              <w:rPr>
                <w:rFonts w:ascii="Arial Unicode MS" w:eastAsia="Arial Unicode MS" w:hAnsi="Arial Unicode MS" w:cs="Arial Unicode MS"/>
              </w:rPr>
              <w:tab/>
              <w:t xml:space="preserve">4000K </w:t>
            </w:r>
            <w:r>
              <w:rPr>
                <w:rFonts w:ascii="Arial Unicode MS" w:eastAsia="Arial Unicode MS" w:hAnsi="Arial Unicode MS" w:cs="Arial Unicode MS"/>
              </w:rPr>
              <w:tab/>
              <w:t>≥80</w:t>
            </w:r>
            <w:r>
              <w:rPr>
                <w:rFonts w:ascii="Arial Unicode MS" w:eastAsia="Arial Unicode MS" w:hAnsi="Arial Unicode MS" w:cs="Arial Unicode MS"/>
              </w:rPr>
              <w:tab/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Ø= 450, H=120mm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Kolor obudowy: GRAFIT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2162175" cy="1176020"/>
                  <wp:effectExtent l="0" t="0" r="0" b="0"/>
                  <wp:docPr id="81" name="image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20"/>
                          <a:srcRect t="22573" b="234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2175" cy="117602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hyperlink r:id="rId23"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https://liralighting.pl/produkty,66835/round</w:t>
              </w:r>
            </w:hyperlink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Hol windowy, rozdzielnia elektryczna, 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korytarz przy wc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6</w:t>
            </w:r>
          </w:p>
        </w:tc>
      </w:tr>
      <w:tr w:rsidR="00D8761A">
        <w:trPr>
          <w:trHeight w:val="1460"/>
        </w:trPr>
        <w:tc>
          <w:tcPr>
            <w:tcW w:w="7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OW-4</w:t>
            </w:r>
          </w:p>
        </w:tc>
        <w:tc>
          <w:tcPr>
            <w:tcW w:w="142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Oprawy sufitowe IP44 nastropowe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Oprawy nastropowe, okrągłe, średnica 300mm. H ok 120mm. Obudowa w kolorze GRAFIT.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IP44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Dane mechaniczne: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Montaż: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nastropowy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Obudowa: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stalowa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Zasilacz: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wewnątrz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Dane optyczne: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Rozsył światła: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symetryczny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Sposób świecenia: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bezpośredni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Pozostałe dane: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Zawiera źródło światła: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tak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Rodzaj źródła: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LED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Zastosowanie: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obiekty użyteczności publicznej, obiekty biurowe, hotele, obiekty mieszkalne, restauracje, sklepy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Dyfuzor: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mikropryzma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LiraLighting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Round 300mm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Kolor antracyt 70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Unicode MS" w:eastAsia="Arial Unicode MS" w:hAnsi="Arial Unicode MS" w:cs="Arial Unicode MS"/>
              </w:rPr>
              <w:t xml:space="preserve">LED </w:t>
            </w:r>
            <w:r>
              <w:rPr>
                <w:rFonts w:ascii="Arial Unicode MS" w:eastAsia="Arial Unicode MS" w:hAnsi="Arial Unicode MS" w:cs="Arial Unicode MS"/>
              </w:rPr>
              <w:tab/>
              <w:t xml:space="preserve">2500lm </w:t>
            </w:r>
            <w:r>
              <w:rPr>
                <w:rFonts w:ascii="Arial Unicode MS" w:eastAsia="Arial Unicode MS" w:hAnsi="Arial Unicode MS" w:cs="Arial Unicode MS"/>
              </w:rPr>
              <w:tab/>
              <w:t xml:space="preserve">21W </w:t>
            </w:r>
            <w:r>
              <w:rPr>
                <w:rFonts w:ascii="Arial Unicode MS" w:eastAsia="Arial Unicode MS" w:hAnsi="Arial Unicode MS" w:cs="Arial Unicode MS"/>
              </w:rPr>
              <w:tab/>
              <w:t xml:space="preserve">4000K </w:t>
            </w:r>
            <w:r>
              <w:rPr>
                <w:rFonts w:ascii="Arial Unicode MS" w:eastAsia="Arial Unicode MS" w:hAnsi="Arial Unicode MS" w:cs="Arial Unicode MS"/>
              </w:rPr>
              <w:tab/>
              <w:t>≥80</w:t>
            </w:r>
            <w:r>
              <w:rPr>
                <w:rFonts w:ascii="Arial Unicode MS" w:eastAsia="Arial Unicode MS" w:hAnsi="Arial Unicode MS" w:cs="Arial Unicode MS"/>
              </w:rPr>
              <w:tab/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Ø</w:t>
            </w:r>
            <w:r>
              <w:rPr>
                <w:rFonts w:ascii="Arial Narrow" w:eastAsia="Arial Narrow" w:hAnsi="Arial Narrow" w:cs="Arial Narrow"/>
              </w:rPr>
              <w:t>= 300, H=120mm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Kolor obudowy: GRAFIT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1414496" cy="766445"/>
                  <wp:effectExtent l="0" t="0" r="0" b="0"/>
                  <wp:docPr id="58" name="image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20"/>
                          <a:srcRect t="22573" b="234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4496" cy="76644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hyperlink r:id="rId24"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https://liralighting.pl/produkty,66835/round</w:t>
              </w:r>
            </w:hyperlink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WC, pomieszczenie gospodarcze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3</w:t>
            </w:r>
          </w:p>
        </w:tc>
      </w:tr>
      <w:tr w:rsidR="00D8761A">
        <w:trPr>
          <w:trHeight w:val="1460"/>
        </w:trPr>
        <w:tc>
          <w:tcPr>
            <w:tcW w:w="7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OW-5</w:t>
            </w:r>
          </w:p>
        </w:tc>
        <w:tc>
          <w:tcPr>
            <w:tcW w:w="142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Oprawa sufitowa, nastropowa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Oprawa nastropowa, liniowa o dł ok 1200mm, wys ok 150mm. Kolor GRAFIT.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IP20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Dane mechaniczne: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Montaż: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nastropowy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Obudowa: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stal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Zasilacz: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wewnątrz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Dane optyczne: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Rozsył światła: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symetryczny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Sposób świecenia: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bezpośredni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Pozostałe dane: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Zawiera źródło światła: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tak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Zastosowanie: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obiekty użyteczności publicznej, obiekty biurowe, hotele, obiekty mieszkalne, restauracje, sklepy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Rodzaj źródła: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LED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Dyfuzor: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opal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LiraLighting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Island 1203mm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Kolor antracyt 70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Unicode MS" w:eastAsia="Arial Unicode MS" w:hAnsi="Arial Unicode MS" w:cs="Arial Unicode MS"/>
              </w:rPr>
              <w:t xml:space="preserve">LED </w:t>
            </w:r>
            <w:r>
              <w:rPr>
                <w:rFonts w:ascii="Arial Unicode MS" w:eastAsia="Arial Unicode MS" w:hAnsi="Arial Unicode MS" w:cs="Arial Unicode MS"/>
              </w:rPr>
              <w:tab/>
              <w:t xml:space="preserve">4400lm </w:t>
            </w:r>
            <w:r>
              <w:rPr>
                <w:rFonts w:ascii="Arial Unicode MS" w:eastAsia="Arial Unicode MS" w:hAnsi="Arial Unicode MS" w:cs="Arial Unicode MS"/>
              </w:rPr>
              <w:tab/>
              <w:t xml:space="preserve">29W </w:t>
            </w:r>
            <w:r>
              <w:rPr>
                <w:rFonts w:ascii="Arial Unicode MS" w:eastAsia="Arial Unicode MS" w:hAnsi="Arial Unicode MS" w:cs="Arial Unicode MS"/>
              </w:rPr>
              <w:tab/>
              <w:t xml:space="preserve">3000K </w:t>
            </w:r>
            <w:r>
              <w:rPr>
                <w:rFonts w:ascii="Arial Unicode MS" w:eastAsia="Arial Unicode MS" w:hAnsi="Arial Unicode MS" w:cs="Arial Unicode MS"/>
              </w:rPr>
              <w:tab/>
              <w:t xml:space="preserve">≥80 </w:t>
            </w:r>
            <w:r>
              <w:rPr>
                <w:rFonts w:ascii="Arial Unicode MS" w:eastAsia="Arial Unicode MS" w:hAnsi="Arial Unicode MS" w:cs="Arial Unicode MS"/>
              </w:rPr>
              <w:tab/>
              <w:t>4,00k</w:t>
            </w:r>
            <w:r>
              <w:rPr>
                <w:rFonts w:ascii="Arial Unicode MS" w:eastAsia="Arial Unicode MS" w:hAnsi="Arial Unicode MS" w:cs="Arial Unicode MS"/>
              </w:rPr>
              <w:t xml:space="preserve">g </w:t>
            </w:r>
            <w:r>
              <w:rPr>
                <w:rFonts w:ascii="Arial Unicode MS" w:eastAsia="Arial Unicode MS" w:hAnsi="Arial Unicode MS" w:cs="Arial Unicode MS"/>
              </w:rPr>
              <w:tab/>
              <w:t>L=1203, W=145, H=90mm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2914650" cy="1004570"/>
                  <wp:effectExtent l="0" t="0" r="0" b="0"/>
                  <wp:docPr id="16" name="image1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25"/>
                          <a:srcRect t="31748" b="339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650" cy="100457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hyperlink r:id="rId26"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https://liralighting.pl/produkty,66853/island</w:t>
              </w:r>
            </w:hyperlink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Aneks kuchenny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</w:t>
            </w:r>
          </w:p>
        </w:tc>
      </w:tr>
    </w:tbl>
    <w:p w:rsidR="00D8761A" w:rsidRDefault="00D8761A">
      <w:pPr>
        <w:rPr>
          <w:rFonts w:ascii="Arial Narrow" w:eastAsia="Arial Narrow" w:hAnsi="Arial Narrow" w:cs="Arial Narrow"/>
          <w:b/>
        </w:rPr>
      </w:pPr>
    </w:p>
    <w:tbl>
      <w:tblPr>
        <w:tblStyle w:val="a5"/>
        <w:tblW w:w="9210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720"/>
        <w:gridCol w:w="1425"/>
        <w:gridCol w:w="4800"/>
        <w:gridCol w:w="1410"/>
        <w:gridCol w:w="855"/>
      </w:tblGrid>
      <w:tr w:rsidR="00D8761A">
        <w:trPr>
          <w:trHeight w:val="220"/>
        </w:trPr>
        <w:tc>
          <w:tcPr>
            <w:tcW w:w="7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b/>
              </w:rPr>
              <w:t>E-x</w:t>
            </w:r>
          </w:p>
        </w:tc>
        <w:tc>
          <w:tcPr>
            <w:tcW w:w="8490" w:type="dxa"/>
            <w:gridSpan w:val="4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BIAŁY MONTAŻ ELEKTRYCZNY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Wymiana białego montażu elektrycznego we wszystkich pomieszczeniach objętych zakresem na zgodny funkcjonalnie z istniejącym.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Na podstawie obmiaru Wykonawcy. Do wyceny proszę przyjąć cenę za 1 punkt elektryczny.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UWAGA: W przypadku gniazd natynkowych i pesz</w:t>
            </w:r>
            <w:r>
              <w:rPr>
                <w:rFonts w:ascii="Arial Narrow" w:eastAsia="Arial Narrow" w:hAnsi="Arial Narrow" w:cs="Arial Narrow"/>
                <w:b/>
              </w:rPr>
              <w:t>li - zasady kolorystyczne dotyczące osprzętu i peszli analogicznie jak poniżej - w przypadku ścian o innych kolorze niż BIAŁY proszę zamontować osprzęt w kolorze ANTRACYT.</w:t>
            </w:r>
          </w:p>
        </w:tc>
      </w:tr>
      <w:tr w:rsidR="00D8761A">
        <w:trPr>
          <w:trHeight w:val="1460"/>
        </w:trPr>
        <w:tc>
          <w:tcPr>
            <w:tcW w:w="7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E-1</w:t>
            </w:r>
          </w:p>
        </w:tc>
        <w:tc>
          <w:tcPr>
            <w:tcW w:w="142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Włączniki na ścianach malowanych na biało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BERKER B. KWADRAT kolor ŚNIEŻNA BIEL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1038606" cy="1031240"/>
                  <wp:effectExtent l="0" t="0" r="0" b="0"/>
                  <wp:docPr id="78" name="image5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1.png"/>
                          <pic:cNvPicPr preferRelativeResize="0"/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8606" cy="103124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Wg obmiaru Wykonawcy</w:t>
            </w:r>
          </w:p>
        </w:tc>
      </w:tr>
      <w:tr w:rsidR="00D8761A">
        <w:trPr>
          <w:trHeight w:val="1460"/>
        </w:trPr>
        <w:tc>
          <w:tcPr>
            <w:tcW w:w="7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E-2</w:t>
            </w:r>
          </w:p>
        </w:tc>
        <w:tc>
          <w:tcPr>
            <w:tcW w:w="142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Włączniki na ścianach malowanych na inny kolor niż biały oraz obudowanych </w:t>
            </w:r>
            <w:r>
              <w:rPr>
                <w:rFonts w:ascii="Arial Narrow" w:eastAsia="Arial Narrow" w:hAnsi="Arial Narrow" w:cs="Arial Narrow"/>
              </w:rPr>
              <w:lastRenderedPageBreak/>
              <w:t>meblowo oraz wykończonych glazurą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BERKER B. KWADRAT kolor ANTRACYT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lastRenderedPageBreak/>
              <w:drawing>
                <wp:inline distT="114300" distB="114300" distL="114300" distR="114300">
                  <wp:extent cx="1606075" cy="1309370"/>
                  <wp:effectExtent l="0" t="0" r="0" b="0"/>
                  <wp:docPr id="57" name="image4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1.png"/>
                          <pic:cNvPicPr preferRelativeResize="0"/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6075" cy="130937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Wg obmiaru Wykonawcy</w:t>
            </w:r>
          </w:p>
        </w:tc>
      </w:tr>
      <w:tr w:rsidR="00D8761A">
        <w:trPr>
          <w:trHeight w:val="1460"/>
        </w:trPr>
        <w:tc>
          <w:tcPr>
            <w:tcW w:w="7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E-3</w:t>
            </w:r>
          </w:p>
        </w:tc>
        <w:tc>
          <w:tcPr>
            <w:tcW w:w="142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Gniazda na ścianach malowanych na biało oraz wykończonych glazurą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BERKER B. KWADRAT kolor ŚNIEŻNA BIEL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Wg obmiaru Wykonawcy</w:t>
            </w:r>
          </w:p>
        </w:tc>
      </w:tr>
      <w:tr w:rsidR="00D8761A">
        <w:trPr>
          <w:trHeight w:val="1460"/>
        </w:trPr>
        <w:tc>
          <w:tcPr>
            <w:tcW w:w="7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E-4</w:t>
            </w:r>
          </w:p>
        </w:tc>
        <w:tc>
          <w:tcPr>
            <w:tcW w:w="142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Gniazda na ścianach malowanych na inny kolor niż biały oraz obudowanych meblowo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BERKER B. KWADRAT kolor ANTRACYT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Wg obmiaru Wykonawcy</w:t>
            </w:r>
          </w:p>
        </w:tc>
      </w:tr>
    </w:tbl>
    <w:p w:rsidR="00D8761A" w:rsidRDefault="00D8761A">
      <w:pPr>
        <w:rPr>
          <w:rFonts w:ascii="Arial Narrow" w:eastAsia="Arial Narrow" w:hAnsi="Arial Narrow" w:cs="Arial Narrow"/>
          <w:b/>
        </w:rPr>
      </w:pPr>
    </w:p>
    <w:p w:rsidR="00D8761A" w:rsidRDefault="00D8761A">
      <w:pPr>
        <w:rPr>
          <w:rFonts w:ascii="Arial Narrow" w:eastAsia="Arial Narrow" w:hAnsi="Arial Narrow" w:cs="Arial Narrow"/>
          <w:b/>
        </w:rPr>
      </w:pPr>
    </w:p>
    <w:tbl>
      <w:tblPr>
        <w:tblStyle w:val="a6"/>
        <w:tblW w:w="9210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825"/>
        <w:gridCol w:w="1320"/>
        <w:gridCol w:w="4800"/>
        <w:gridCol w:w="1410"/>
        <w:gridCol w:w="855"/>
      </w:tblGrid>
      <w:tr w:rsidR="00D8761A">
        <w:trPr>
          <w:trHeight w:val="220"/>
        </w:trPr>
        <w:tc>
          <w:tcPr>
            <w:tcW w:w="82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b/>
              </w:rPr>
              <w:t>MB-X</w:t>
            </w:r>
          </w:p>
        </w:tc>
        <w:tc>
          <w:tcPr>
            <w:tcW w:w="8385" w:type="dxa"/>
            <w:gridSpan w:val="4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ZABUDOWY MEBLOWE STAŁE</w:t>
            </w:r>
          </w:p>
        </w:tc>
      </w:tr>
      <w:tr w:rsidR="00D8761A">
        <w:trPr>
          <w:trHeight w:val="1460"/>
        </w:trPr>
        <w:tc>
          <w:tcPr>
            <w:tcW w:w="82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MB-1</w:t>
            </w:r>
          </w:p>
        </w:tc>
        <w:tc>
          <w:tcPr>
            <w:tcW w:w="13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Kuchnia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Cała zabudowa meblowa kuchenna ( korpusy, fronty, wnętrza ) z płyty laminowanej, w kolorze GRAFIT zbliżony do PANTONE COOL GRAY 10C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Kolor jak: 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SWISSKRONO, U162VL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2914650" cy="1600200"/>
                  <wp:effectExtent l="0" t="0" r="0" b="0"/>
                  <wp:docPr id="88" name="image6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0.png"/>
                          <pic:cNvPicPr preferRelativeResize="0"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650" cy="16002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Blat z płyty laminowanej 38mm w zbliżonym kolorze do frontów -  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kolor, struktura jak: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SWISSKRONO U164 KM ANTRACYT, lekka struktura</w:t>
            </w: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2914650" cy="1587500"/>
                  <wp:effectExtent l="0" t="0" r="0" b="0"/>
                  <wp:docPr id="70" name="image4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9.png"/>
                          <pic:cNvPicPr preferRelativeResize="0"/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650" cy="15875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Ściana nad blatem z płyty odpornej na wysoką temperaturę, jak blat 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Odporność na zarysowanie </w:t>
            </w:r>
            <w:r>
              <w:rPr>
                <w:rFonts w:ascii="Arial Narrow" w:eastAsia="Arial Narrow" w:hAnsi="Arial Narrow" w:cs="Arial Narrow"/>
              </w:rPr>
              <w:tab/>
              <w:t>≥ 3 N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Odporność na ścierani</w:t>
            </w:r>
            <w:r>
              <w:rPr>
                <w:rFonts w:ascii="Arial Narrow" w:eastAsia="Arial Narrow" w:hAnsi="Arial Narrow" w:cs="Arial Narrow"/>
              </w:rPr>
              <w:t xml:space="preserve">e </w:t>
            </w:r>
            <w:r>
              <w:rPr>
                <w:rFonts w:ascii="Arial Narrow" w:eastAsia="Arial Narrow" w:hAnsi="Arial Narrow" w:cs="Arial Narrow"/>
              </w:rPr>
              <w:tab/>
              <w:t>Klasa 3A (IP ≥ 150 obrotów; IP+FP/2 ≥ 350 obrotów)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Odporność na uderzenie </w:t>
            </w:r>
            <w:r>
              <w:rPr>
                <w:rFonts w:ascii="Arial Narrow" w:eastAsia="Arial Narrow" w:hAnsi="Arial Narrow" w:cs="Arial Narrow"/>
              </w:rPr>
              <w:tab/>
              <w:t>≥ 20 N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Odporność na zaplamienie </w:t>
            </w:r>
            <w:r>
              <w:rPr>
                <w:rFonts w:ascii="Arial Narrow" w:eastAsia="Arial Narrow" w:hAnsi="Arial Narrow" w:cs="Arial Narrow"/>
              </w:rPr>
              <w:tab/>
              <w:t>grupa 1 i 2: 5 stopień (min.); grupa 3: 4 stopień (min.)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Odporność na gorące dno naczynia (180°C) </w:t>
            </w:r>
            <w:r>
              <w:rPr>
                <w:rFonts w:ascii="Arial Narrow" w:eastAsia="Arial Narrow" w:hAnsi="Arial Narrow" w:cs="Arial Narrow"/>
              </w:rPr>
              <w:tab/>
              <w:t>powierzchnia SQ: 3 stopień (min.); pozostałe p</w:t>
            </w:r>
            <w:r>
              <w:rPr>
                <w:rFonts w:ascii="Arial Narrow" w:eastAsia="Arial Narrow" w:hAnsi="Arial Narrow" w:cs="Arial Narrow"/>
              </w:rPr>
              <w:t>owierzchnie: 4 stopień (min.)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Tolerancja grubości </w:t>
            </w:r>
            <w:r>
              <w:rPr>
                <w:rFonts w:ascii="Arial Narrow" w:eastAsia="Arial Narrow" w:hAnsi="Arial Narrow" w:cs="Arial Narrow"/>
              </w:rPr>
              <w:tab/>
              <w:t>±0,3 mm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Tolerancja długości </w:t>
            </w:r>
            <w:r>
              <w:rPr>
                <w:rFonts w:ascii="Arial Narrow" w:eastAsia="Arial Narrow" w:hAnsi="Arial Narrow" w:cs="Arial Narrow"/>
              </w:rPr>
              <w:tab/>
              <w:t>±5 mm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Tolerancja szerokości </w:t>
            </w:r>
            <w:r>
              <w:rPr>
                <w:rFonts w:ascii="Arial Narrow" w:eastAsia="Arial Narrow" w:hAnsi="Arial Narrow" w:cs="Arial Narrow"/>
              </w:rPr>
              <w:tab/>
              <w:t>±0,5 mm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Emisja formaldehydu </w:t>
            </w:r>
            <w:r>
              <w:rPr>
                <w:rFonts w:ascii="Arial Narrow" w:eastAsia="Arial Narrow" w:hAnsi="Arial Narrow" w:cs="Arial Narrow"/>
              </w:rPr>
              <w:tab/>
              <w:t>Klasa E1/ED2020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Uchwyty: proste o zaoblonych krawędziach, metalowe, kolor antracyt.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Długość: 100 mm</w:t>
            </w:r>
          </w:p>
          <w:p w:rsidR="00D8761A" w:rsidRDefault="00411C34">
            <w:pPr>
              <w:spacing w:before="240" w:after="24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Szerokość: 24 mm</w:t>
            </w:r>
          </w:p>
          <w:p w:rsidR="00D8761A" w:rsidRDefault="00411C34">
            <w:pPr>
              <w:spacing w:before="240" w:after="24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Głębokość: 18 mm</w:t>
            </w:r>
          </w:p>
          <w:p w:rsidR="00D8761A" w:rsidRDefault="00411C34">
            <w:pPr>
              <w:spacing w:before="240" w:after="24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Średnica wywierconego otworu: 5 mm</w:t>
            </w:r>
          </w:p>
          <w:p w:rsidR="00D8761A" w:rsidRDefault="00411C34">
            <w:pPr>
              <w:spacing w:before="240" w:after="24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Rozmieszczenie otworów: 64 mm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Do szafy z chłodziarką 300mm.</w:t>
            </w:r>
          </w:p>
          <w:p w:rsidR="00D8761A" w:rsidRDefault="00411C34">
            <w:pPr>
              <w:spacing w:before="240" w:after="24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Długość: 300 mm</w:t>
            </w:r>
          </w:p>
          <w:p w:rsidR="00D8761A" w:rsidRDefault="00411C34">
            <w:pPr>
              <w:spacing w:before="240" w:after="24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Szerokość: 24 mm</w:t>
            </w:r>
          </w:p>
          <w:p w:rsidR="00D8761A" w:rsidRDefault="00411C34">
            <w:pPr>
              <w:spacing w:before="240" w:after="24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Głębokość: 18 mm</w:t>
            </w:r>
          </w:p>
          <w:p w:rsidR="00D8761A" w:rsidRDefault="00411C34">
            <w:pPr>
              <w:spacing w:before="240" w:after="24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Średnica wywierconego otworu: 5 mm</w:t>
            </w:r>
          </w:p>
          <w:p w:rsidR="00D8761A" w:rsidRDefault="00411C34">
            <w:pPr>
              <w:spacing w:before="240" w:after="24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Rozmieszczenie otworów: 256 mm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IKEA Hackas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hyperlink r:id="rId30" w:anchor="content"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https://www.ikea.com/pl/pl/p/hackas-uchwyt-antracyt-30342479/#content</w:t>
              </w:r>
            </w:hyperlink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lastRenderedPageBreak/>
              <w:drawing>
                <wp:inline distT="114300" distB="114300" distL="114300" distR="114300">
                  <wp:extent cx="2183298" cy="2190433"/>
                  <wp:effectExtent l="0" t="0" r="0" b="0"/>
                  <wp:docPr id="82" name="image7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1.png"/>
                          <pic:cNvPicPr preferRelativeResize="0"/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3298" cy="219043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1049618" cy="1056958"/>
                  <wp:effectExtent l="0" t="0" r="0" b="0"/>
                  <wp:docPr id="26" name="image2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7.png"/>
                          <pic:cNvPicPr preferRelativeResize="0"/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9618" cy="105695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1563490" cy="1571308"/>
                  <wp:effectExtent l="0" t="0" r="0" b="0"/>
                  <wp:docPr id="90" name="image7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0.png"/>
                          <pic:cNvPicPr preferRelativeResize="0"/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3490" cy="157130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Aneks kuchenny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1szt</w:t>
            </w:r>
          </w:p>
        </w:tc>
      </w:tr>
      <w:tr w:rsidR="00D8761A">
        <w:trPr>
          <w:trHeight w:val="1460"/>
        </w:trPr>
        <w:tc>
          <w:tcPr>
            <w:tcW w:w="82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MB-2</w:t>
            </w:r>
          </w:p>
        </w:tc>
        <w:tc>
          <w:tcPr>
            <w:tcW w:w="13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Szafki niskie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Zabudowa meblowa kuchenna z płyty laminowanej, w kolorze rudym.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Blat w zbliżonym kolorze. 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Wszystkie fronty oprócz frontu lodówki zamykane na kluczyk.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Kolor rudy, mat.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Odpowiednik NCS :</w:t>
            </w:r>
            <w:r>
              <w:rPr>
                <w:rFonts w:ascii="Arial Narrow" w:eastAsia="Arial Narrow" w:hAnsi="Arial Narrow" w:cs="Arial Narrow"/>
              </w:rPr>
              <w:tab/>
            </w:r>
            <w:r>
              <w:rPr>
                <w:rFonts w:ascii="Arial Narrow" w:eastAsia="Arial Narrow" w:hAnsi="Arial Narrow" w:cs="Arial Narrow"/>
              </w:rPr>
              <w:tab/>
              <w:t xml:space="preserve"> </w:t>
            </w:r>
            <w:r>
              <w:rPr>
                <w:rFonts w:ascii="Arial Narrow" w:eastAsia="Arial Narrow" w:hAnsi="Arial Narrow" w:cs="Arial Narrow"/>
              </w:rPr>
              <w:tab/>
            </w:r>
            <w:r>
              <w:rPr>
                <w:rFonts w:ascii="Arial Narrow" w:eastAsia="Arial Narrow" w:hAnsi="Arial Narrow" w:cs="Arial Narrow"/>
              </w:rPr>
              <w:tab/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NCS S3060-Y40R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Kolor jak: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Egger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Pomarańczowy Siena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U350 ST9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hyperlink r:id="rId34"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https://www.egger.com/shop/pl_PL/interior/decor-detail/U350_9</w:t>
              </w:r>
            </w:hyperlink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1114108" cy="1114108"/>
                  <wp:effectExtent l="0" t="0" r="0" b="0"/>
                  <wp:docPr id="37" name="image3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0.png"/>
                          <pic:cNvPicPr preferRelativeResize="0"/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108" cy="111410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Uchwyty: jak w MB-1; proste o zaoblonych krawędziach, metalowe, kolor antracyt.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Długość: 100 mm</w:t>
            </w:r>
          </w:p>
          <w:p w:rsidR="00D8761A" w:rsidRDefault="00411C34">
            <w:pPr>
              <w:spacing w:before="240" w:after="24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Szerokość: 24 mm</w:t>
            </w:r>
          </w:p>
          <w:p w:rsidR="00D8761A" w:rsidRDefault="00411C34">
            <w:pPr>
              <w:spacing w:before="240" w:after="24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Głębokość: 18 mm</w:t>
            </w:r>
          </w:p>
          <w:p w:rsidR="00D8761A" w:rsidRDefault="00411C34">
            <w:pPr>
              <w:spacing w:before="240" w:after="24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Średnica wywierconego otworu: 5 mm</w:t>
            </w:r>
          </w:p>
          <w:p w:rsidR="00D8761A" w:rsidRDefault="00411C34">
            <w:pPr>
              <w:spacing w:before="240" w:after="24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Rozmieszczenie otworów: 64 mm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Do szafy z chłodziarką 300mm.</w:t>
            </w:r>
          </w:p>
          <w:p w:rsidR="00D8761A" w:rsidRDefault="00411C34">
            <w:pPr>
              <w:spacing w:before="240" w:after="24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Długość: 300 mm</w:t>
            </w:r>
          </w:p>
          <w:p w:rsidR="00D8761A" w:rsidRDefault="00411C34">
            <w:pPr>
              <w:spacing w:before="240" w:after="24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Szerokość: 24 mm</w:t>
            </w:r>
          </w:p>
          <w:p w:rsidR="00D8761A" w:rsidRDefault="00411C34">
            <w:pPr>
              <w:spacing w:before="240" w:after="24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Głębokość: 18 mm</w:t>
            </w:r>
          </w:p>
          <w:p w:rsidR="00D8761A" w:rsidRDefault="00411C34">
            <w:pPr>
              <w:spacing w:before="240" w:after="24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Średnica wywierconego otworu: 5 mm</w:t>
            </w:r>
          </w:p>
          <w:p w:rsidR="00D8761A" w:rsidRDefault="00411C34">
            <w:pPr>
              <w:spacing w:before="240" w:after="24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Rozmieszczenie otworów: 256 mm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IKEA Hackas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hyperlink r:id="rId36" w:anchor="content"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https://www.ikea.com/pl/pl/p/hackas-uchwyt-antracyt-30342479/#content</w:t>
              </w:r>
            </w:hyperlink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Sala socjalna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2szt</w:t>
            </w:r>
          </w:p>
        </w:tc>
      </w:tr>
      <w:tr w:rsidR="00D8761A">
        <w:trPr>
          <w:trHeight w:val="1460"/>
        </w:trPr>
        <w:tc>
          <w:tcPr>
            <w:tcW w:w="82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MB-3</w:t>
            </w:r>
          </w:p>
        </w:tc>
        <w:tc>
          <w:tcPr>
            <w:tcW w:w="13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Ścianki ażurowe z profili laminowanych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Konstrukcja klejona z 3 płyt 18+10+18mm. Przekrój słupka 46x80mm.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Na podstawie i ze zwieńczeniem z płyty meblowej 18mm.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Płyta spełnia wymagania reakcji na ogień B-s2, d0.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Wygląd jak: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UWAGA: Poniżej podana płyta idealnie koresponduje z posadzką PD-1. 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Cał</w:t>
            </w:r>
            <w:r>
              <w:rPr>
                <w:rFonts w:ascii="Arial Narrow" w:eastAsia="Arial Narrow" w:hAnsi="Arial Narrow" w:cs="Arial Narrow"/>
                <w:b/>
              </w:rPr>
              <w:t>ość wykończenie: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Egger Dąb Hamilton H3303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MB- 3A - ścianka przy kuchni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MB-3B ścianka przy pomieszczeniu gospodarczym</w:t>
            </w: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Sala socjalna, kuchnia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2szt</w:t>
            </w:r>
          </w:p>
        </w:tc>
      </w:tr>
      <w:tr w:rsidR="00D8761A">
        <w:trPr>
          <w:trHeight w:val="1460"/>
        </w:trPr>
        <w:tc>
          <w:tcPr>
            <w:tcW w:w="82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MB-4</w:t>
            </w:r>
          </w:p>
        </w:tc>
        <w:tc>
          <w:tcPr>
            <w:tcW w:w="13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Siedzisko nr 1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Długość 300cm, wys całkowita 120cm, głębokość 68cm.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3x moduły długości 100cm połączone na stałe.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Siedziska na stelażu metalowym, proste i narożnikowe, 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tapicerowane, z wysokimi oparciami.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– elementy jedno- lub dwusiedziskowe, 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– meble na nóżkach 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    Element siedziskowy z oparciem, bez podłokietników. Tyl</w:t>
            </w:r>
            <w:r>
              <w:rPr>
                <w:rFonts w:ascii="Arial Narrow" w:eastAsia="Arial Narrow" w:hAnsi="Arial Narrow" w:cs="Arial Narrow"/>
              </w:rPr>
              <w:t>na ściana oparcia pod kątem prostym względem podłoża, konstrukcja umożliwia ustawienie dwóch elementów tylną ścianą do siebie w taki sposób, żeby przylegały do siebie całą powierzchnią pleców. Element musi się swobodnie łączyć z innymi elementami należącym</w:t>
            </w:r>
            <w:r>
              <w:rPr>
                <w:rFonts w:ascii="Arial Narrow" w:eastAsia="Arial Narrow" w:hAnsi="Arial Narrow" w:cs="Arial Narrow"/>
              </w:rPr>
              <w:t xml:space="preserve">i do jednej rodziny.  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    Szerokość całkowita od 990mm do 1020mm wysokość całkowita 1200mm, głębokość całkowita 680mm. Głębokość siedziska 470mm. Siedzisko zaokrąglone na przedniej krawędzi r50mm 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 xml:space="preserve">    Nogi – stelaż metalowy malowany proszkowo tworzący ram</w:t>
            </w:r>
            <w:r>
              <w:rPr>
                <w:rFonts w:ascii="Arial Narrow" w:eastAsia="Arial Narrow" w:hAnsi="Arial Narrow" w:cs="Arial Narrow"/>
              </w:rPr>
              <w:t>kę pod siedziskiem, wysokość stelaża metalowego 200mm, nogi z profila 30x30mm z regulatorem umożliwiającym wypoziomowanie mebla, ramka z profila  30x20mm.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    Pianka poliuretanowa trudnopalna o gęstości ok 40kg/m3, trudnopalność potwierdzona certyfikatem.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    Konstrukcja mebla drewniana, zbudowana ze sklejki o grubości minimum 13mm, płyty wiórowej oraz elementów drewnianych.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Tapicerka w kolorze rudym, kolorystyka jak: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Tkanina opcja a: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Skład surowcowy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Poliester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100%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Skład surowcowy podkładu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Poliester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100%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Skład surowcowy warstwy wierzchniej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Poliester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</w:rPr>
              <w:t>100%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Gramatura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383 g/m2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Odporność na ścieranie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Norma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EN ISO 120947-2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Wynik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80 000 cykli martindale'a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Odporność koloru na światło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Norma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EN ISO 105-B02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Wynik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3-4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Odporność koloru na tarcie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Norma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EN ISO 105 X12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Tarcie mokre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4-5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Tarcie suche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5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Kurczliwość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Wynik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0%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Przesunięcie nitek w szwie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Norma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EN ISO 13 936-2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Wynik wzdłuż wątku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3,7 mm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Wynik wzdłuż osnowy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1,3 mm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Pilling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Norma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EN ISO 12 945-2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Wynik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4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b/>
              </w:rPr>
              <w:t>PETRUS PT300 AMBERGLOW</w:t>
            </w: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2832692" cy="1657033"/>
                  <wp:effectExtent l="0" t="0" r="0" b="0"/>
                  <wp:docPr id="69" name="image8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5.png"/>
                          <pic:cNvPicPr preferRelativeResize="0"/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2692" cy="165703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b/>
              </w:rPr>
              <w:t>Tkanina opcja b: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Skład surowcowy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Poliester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100%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Gramatura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411 g/m2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Odporność na ścieranie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Norma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EN ISO 12 947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Wynik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50 000 cykli martindale'a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Odporność koloru na światło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Norma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ISO 105-B02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Wynik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4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Odporność koloru na tarcie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Norma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EN ISO 105 X12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Tarcie mokre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4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Tarcie suche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4-5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Skład surowcowy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Poliester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100%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Przesunięcie nitek w szwie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Norma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EN ISO 13 936-2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Wątek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3 mm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Osnowa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3 mm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Pilling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Norma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EN ISO 12 945-2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Wynik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4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Trudnopalność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Norma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Wynik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EN 1021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1*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Przy zastosowaniu pianki PU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*20-22 kg/m3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US Cal. Bull. 117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zdane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BAROLO RUST 407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  <w:noProof/>
              </w:rPr>
              <w:drawing>
                <wp:inline distT="114300" distB="114300" distL="114300" distR="114300">
                  <wp:extent cx="2914650" cy="1701800"/>
                  <wp:effectExtent l="0" t="0" r="0" b="0"/>
                  <wp:docPr id="46" name="image8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7.png"/>
                          <pic:cNvPicPr preferRelativeResize="0"/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650" cy="17018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2914650" cy="2921000"/>
                  <wp:effectExtent l="0" t="0" r="0" b="0"/>
                  <wp:docPr id="74" name="image5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7.png"/>
                          <pic:cNvPicPr preferRelativeResize="0"/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650" cy="2921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lastRenderedPageBreak/>
              <w:drawing>
                <wp:inline distT="114300" distB="114300" distL="114300" distR="114300">
                  <wp:extent cx="2761933" cy="2770958"/>
                  <wp:effectExtent l="0" t="0" r="0" b="0"/>
                  <wp:docPr id="55" name="image4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6.png"/>
                          <pic:cNvPicPr preferRelativeResize="0"/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1933" cy="277095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2914650" cy="1587500"/>
                  <wp:effectExtent l="0" t="0" r="0" b="0"/>
                  <wp:docPr id="104" name="image8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2.png"/>
                          <pic:cNvPicPr preferRelativeResize="0"/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650" cy="15875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Foyer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</w:t>
            </w:r>
          </w:p>
        </w:tc>
      </w:tr>
      <w:tr w:rsidR="00D8761A">
        <w:trPr>
          <w:trHeight w:val="1460"/>
        </w:trPr>
        <w:tc>
          <w:tcPr>
            <w:tcW w:w="82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MB-5</w:t>
            </w:r>
          </w:p>
        </w:tc>
        <w:tc>
          <w:tcPr>
            <w:tcW w:w="13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Siedzisko nr 2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Długość 336cm, wys całkowita 120cm, głębokość 68cm.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2x moduły długości 100cm + 2 x moduł narożny, końcowy o dł 68cm; połączone na stałe.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Element siedziskowy dł 100cm z oparciem, bez podłokietników. Tylna ściana oparcia pod kątem prostym względem podłoża, konstrukcja umożliwia ustawienie dwóch elementów tylną ścianą do siebie w taki sposób, żeby przylegały do siebie całą powierzchnią pleców.</w:t>
            </w:r>
            <w:r>
              <w:rPr>
                <w:rFonts w:ascii="Arial Narrow" w:eastAsia="Arial Narrow" w:hAnsi="Arial Narrow" w:cs="Arial Narrow"/>
              </w:rPr>
              <w:t xml:space="preserve"> Element musi się swobodnie łączyć z innymi elementami należącymi do jednej rodziny.  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    Szerokość całkowita od 990mm do 1020mm wysokość całkowita 1200mm, głębokość całkowita 680mm. Głębokość siedziska 470mm. Siedzisko zaokrąglone na przedniej krawędzi r</w:t>
            </w:r>
            <w:r>
              <w:rPr>
                <w:rFonts w:ascii="Arial Narrow" w:eastAsia="Arial Narrow" w:hAnsi="Arial Narrow" w:cs="Arial Narrow"/>
              </w:rPr>
              <w:t xml:space="preserve">50mm 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    Nogi – stelaż metalowy malowany proszkowo tworzący ramkę pod siedziskiem, wysokość stelaża metalowego 200mm, nogi z profila 30x30mm z regulatorem umożliwiającym wypoziomowanie mebla, ramka z profila  30x20mm.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    Pianka poliuretanowa trudnopalna </w:t>
            </w:r>
            <w:r>
              <w:rPr>
                <w:rFonts w:ascii="Arial Narrow" w:eastAsia="Arial Narrow" w:hAnsi="Arial Narrow" w:cs="Arial Narrow"/>
              </w:rPr>
              <w:t>o gęstości ok 40kg/m3, trudnopalność potwierdzona certyfikatem.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    Konstrukcja mebla drewniana, zbudowana ze sklejki o grubości minimum 13mm, płyty wiórowej oraz elementów drewnianych.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   Element siedziskowy narożny 68x68cm z dwoma oparciami. Tylne ścian</w:t>
            </w:r>
            <w:r>
              <w:rPr>
                <w:rFonts w:ascii="Arial Narrow" w:eastAsia="Arial Narrow" w:hAnsi="Arial Narrow" w:cs="Arial Narrow"/>
              </w:rPr>
              <w:t xml:space="preserve">a oparcia pod kątem prostym </w:t>
            </w:r>
            <w:r>
              <w:rPr>
                <w:rFonts w:ascii="Arial Narrow" w:eastAsia="Arial Narrow" w:hAnsi="Arial Narrow" w:cs="Arial Narrow"/>
              </w:rPr>
              <w:lastRenderedPageBreak/>
              <w:t>względem podłoża, konstrukcja umożliwia ustawienie dwóch elementów tylną ścianą do siebie w taki sposób, żeby przylegały do siebie całą powierzchnią pleców. Element musi się swobodnie łączyć z innymi elementami należącymi do jed</w:t>
            </w:r>
            <w:r>
              <w:rPr>
                <w:rFonts w:ascii="Arial Narrow" w:eastAsia="Arial Narrow" w:hAnsi="Arial Narrow" w:cs="Arial Narrow"/>
              </w:rPr>
              <w:t xml:space="preserve">nej rodziny. 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    Szerokość całkowita od 670mm do 690mm wysokość całkowita 1200mm, głębokość całkowita 670mm do 690mm. Głębokość siedziska 470mm. Siedzisko zaokrąglone na przedniej krawędzi r50mm. 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    Nogi – stelaż metalowy malowany proszkowo tworzący ram</w:t>
            </w:r>
            <w:r>
              <w:rPr>
                <w:rFonts w:ascii="Arial Narrow" w:eastAsia="Arial Narrow" w:hAnsi="Arial Narrow" w:cs="Arial Narrow"/>
              </w:rPr>
              <w:t>kę pod siedziskiem, wysokość stelaża metalowego 200mm, nogi z profila 30x30mm z regulatorem umożliwiającym wypoziomowanie mebla, ramka z profila  30x20mm.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    Pianka poliuretanowa trudnopalna o gęstości ok 40kg/m3, trudnopalność potwierdzona certyfikatem. </w:t>
            </w:r>
            <w:r>
              <w:rPr>
                <w:rFonts w:ascii="Arial Narrow" w:eastAsia="Arial Narrow" w:hAnsi="Arial Narrow" w:cs="Arial Narrow"/>
              </w:rPr>
              <w:t xml:space="preserve"> 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    Konstrukcja mebla drewniana, zbudowana ze sklejki o grubości minimum 13mm, płyty wiórowej oraz elementów drewnianych. 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Wykończenia materiałowe jak siedzisko MB-4.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Sala socjalna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</w:t>
            </w:r>
          </w:p>
        </w:tc>
      </w:tr>
      <w:tr w:rsidR="00D8761A">
        <w:trPr>
          <w:trHeight w:val="1460"/>
        </w:trPr>
        <w:tc>
          <w:tcPr>
            <w:tcW w:w="82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MB-6</w:t>
            </w:r>
          </w:p>
        </w:tc>
        <w:tc>
          <w:tcPr>
            <w:tcW w:w="13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Kubik szklany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Zabudowa szklana dwóch ścian oraz 1 szt drzwi.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Uwaga w jednej ścianie występuje zmiana wysokości przez obniżenie sufitu.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Wysokość zabudowy 279 oraz 241 cm.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Ściana szklana jednoszybowa. Szkło mocowane w profilach aluminiowych o szerokości 30 mm i wysokości 30 mm przy podłodze i ścianie, oraz 35 mm przy suficie. Profile lakierowane na kolor wg palety RAL 7012 GRAFIT.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Typ szkła – szkło bezpieczne laminowane 66.2</w:t>
            </w:r>
            <w:r>
              <w:rPr>
                <w:rFonts w:ascii="Arial Narrow" w:eastAsia="Arial Narrow" w:hAnsi="Arial Narrow" w:cs="Arial Narrow"/>
              </w:rPr>
              <w:t>. Formatki szklane łączone między sobą za pomocą przezroczystego łącznika poliwęglanowego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.Izolacyjność akustyczna Rw=36dB.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Drzwi całoszklane :Drzwi jednoskrzydłowe, z ościeżnicą aluminiową lakierowaną na kolor wg palety RAL 7012 GRAFIT.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Skrzydło: całoszk</w:t>
            </w:r>
            <w:r>
              <w:rPr>
                <w:rFonts w:ascii="Arial Narrow" w:eastAsia="Arial Narrow" w:hAnsi="Arial Narrow" w:cs="Arial Narrow"/>
              </w:rPr>
              <w:t>lane ze szkła hartowanego grubości 8mm,.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Komplet okuć: 3 zawiasy, zamek z wkładką, klamka, kolor: RAL 7012 GRAFIT..Światło przejścia drzwi szer. 90 [cm]. Wysokość drzwi 210 [cm].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Izolacyjnośc akustyczna: Rw=32dB.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Ściany szklane oklejane folią we wzór lini</w:t>
            </w:r>
            <w:r>
              <w:rPr>
                <w:rFonts w:ascii="Arial Narrow" w:eastAsia="Arial Narrow" w:hAnsi="Arial Narrow" w:cs="Arial Narrow"/>
              </w:rPr>
              <w:t xml:space="preserve">owy ukośny w celu wysłonięcia sali konferencyjnej, wys pasa ok 140cm </w:t>
            </w:r>
            <w:r>
              <w:rPr>
                <w:rFonts w:ascii="Arial Narrow" w:eastAsia="Arial Narrow" w:hAnsi="Arial Narrow" w:cs="Arial Narrow"/>
              </w:rPr>
              <w:lastRenderedPageBreak/>
              <w:t>rozpoczynając 50cm nad posadzką i kończąc 50cm poniżej niższego poziomu sufitu.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2914650" cy="2908300"/>
                  <wp:effectExtent l="0" t="0" r="0" b="0"/>
                  <wp:docPr id="24" name="image1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.png"/>
                          <pic:cNvPicPr preferRelativeResize="0"/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650" cy="29083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1561783" cy="2890027"/>
                  <wp:effectExtent l="0" t="0" r="0" b="0"/>
                  <wp:docPr id="35" name="image4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2.png"/>
                          <pic:cNvPicPr preferRelativeResize="0"/>
                        </pic:nvPicPr>
                        <pic:blipFill>
                          <a:blip r:embed="rId43"/>
                          <a:srcRect t="15786" r="29912" b="-14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1783" cy="289002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Foyer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</w:t>
            </w:r>
          </w:p>
        </w:tc>
      </w:tr>
      <w:tr w:rsidR="00D8761A">
        <w:trPr>
          <w:trHeight w:val="1460"/>
        </w:trPr>
        <w:tc>
          <w:tcPr>
            <w:tcW w:w="82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color w:val="666666"/>
              </w:rPr>
            </w:pPr>
            <w:r>
              <w:rPr>
                <w:rFonts w:ascii="Arial Narrow" w:eastAsia="Arial Narrow" w:hAnsi="Arial Narrow" w:cs="Arial Narrow"/>
                <w:color w:val="666666"/>
              </w:rPr>
              <w:t>MB-7</w:t>
            </w:r>
          </w:p>
        </w:tc>
        <w:tc>
          <w:tcPr>
            <w:tcW w:w="13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color w:val="666666"/>
              </w:rPr>
            </w:pPr>
            <w:r>
              <w:rPr>
                <w:rFonts w:ascii="Arial Narrow" w:eastAsia="Arial Narrow" w:hAnsi="Arial Narrow" w:cs="Arial Narrow"/>
                <w:color w:val="666666"/>
              </w:rPr>
              <w:t>Szafa ubraniowa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color w:val="666666"/>
              </w:rPr>
            </w:pPr>
            <w:r>
              <w:rPr>
                <w:rFonts w:ascii="Arial Narrow" w:eastAsia="Arial Narrow" w:hAnsi="Arial Narrow" w:cs="Arial Narrow"/>
                <w:color w:val="666666"/>
              </w:rPr>
              <w:t>Ze względów ppoż rezygnujemy z szafy w holu windowym.</w:t>
            </w: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color w:val="666666"/>
              </w:rPr>
            </w:pPr>
            <w:r>
              <w:rPr>
                <w:rFonts w:ascii="Arial Narrow" w:eastAsia="Arial Narrow" w:hAnsi="Arial Narrow" w:cs="Arial Narrow"/>
                <w:color w:val="666666"/>
              </w:rPr>
              <w:t>Hol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color w:val="666666"/>
              </w:rPr>
            </w:pPr>
            <w:r>
              <w:rPr>
                <w:rFonts w:ascii="Arial Narrow" w:eastAsia="Arial Narrow" w:hAnsi="Arial Narrow" w:cs="Arial Narrow"/>
                <w:color w:val="666666"/>
              </w:rPr>
              <w:t>1</w:t>
            </w:r>
          </w:p>
        </w:tc>
      </w:tr>
      <w:tr w:rsidR="00D8761A">
        <w:trPr>
          <w:trHeight w:val="1460"/>
        </w:trPr>
        <w:tc>
          <w:tcPr>
            <w:tcW w:w="82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MB-8</w:t>
            </w:r>
          </w:p>
        </w:tc>
        <w:tc>
          <w:tcPr>
            <w:tcW w:w="13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Obudowa kaloryfera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Przesłona pionowa ( parapet istniejący ).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Łatwo demontowalna pionowa przesłona grzejnika istniejącego, wykonana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z paneli metalowych: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prostokątny panel z ramką wokół blachy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perforowanej, lakier mat BIAŁY RAL9003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montaż do ściany na wspor</w:t>
            </w:r>
            <w:r>
              <w:rPr>
                <w:rFonts w:ascii="Arial Narrow" w:eastAsia="Arial Narrow" w:hAnsi="Arial Narrow" w:cs="Arial Narrow"/>
              </w:rPr>
              <w:t>nikach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UWAGA na kolizję z termostatami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Lico przesłony nie może wystawać poza lico parapetu.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wg rysunku MB-8.PW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Sala socjalna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</w:t>
            </w:r>
          </w:p>
        </w:tc>
      </w:tr>
      <w:tr w:rsidR="00D8761A">
        <w:trPr>
          <w:trHeight w:val="1460"/>
        </w:trPr>
        <w:tc>
          <w:tcPr>
            <w:tcW w:w="82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MB-9</w:t>
            </w:r>
          </w:p>
        </w:tc>
        <w:tc>
          <w:tcPr>
            <w:tcW w:w="13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Obudowa kaloryfera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Parapet + pionowa przesłona.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Parapet z płyty laminowanej, kolor GRAFIT jak kolor farby ściany malowanej WS-4. Zewnętrzne narozniki zaoblone fi 50mm.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Mocowany na wspornikach metalowych w kolorze zbliżonym do płyty lub w kolorze czarnym mat.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Łatwo demontowalna pionowa przesłona grzejnika istniejącego, wykonana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z paneli metalowych: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prostokątny panel z ramką wokół blachy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perforowanej, lakier mat GRAFIT jak kolor farby ściany malowanej WS-4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montaż do ściany na wspornikach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UWAGA na kolizję z termo</w:t>
            </w:r>
            <w:r>
              <w:rPr>
                <w:rFonts w:ascii="Arial Narrow" w:eastAsia="Arial Narrow" w:hAnsi="Arial Narrow" w:cs="Arial Narrow"/>
              </w:rPr>
              <w:t>statami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Lico przesłony nie może wystawać poza lico parapetu.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wg rysunku MB-9.PW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Foyer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</w:t>
            </w:r>
          </w:p>
        </w:tc>
      </w:tr>
      <w:tr w:rsidR="00D8761A">
        <w:trPr>
          <w:trHeight w:val="1460"/>
        </w:trPr>
        <w:tc>
          <w:tcPr>
            <w:tcW w:w="82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MB-10</w:t>
            </w:r>
          </w:p>
        </w:tc>
        <w:tc>
          <w:tcPr>
            <w:tcW w:w="13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Blat na ścianie serwerowni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Blat dł 150x40cm, gr 38mm z płyty laminowanej , kolor identyczny jak wykończenie ściany WS- ( laminat dąb)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Mocowany na 4  kątownikach metalowych w kolorze GRAFIT do ściany serwerowni, wykończonej WS-1 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( laminat dąb).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Narożniki zaoblone fi10.</w:t>
            </w: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Foyer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</w:t>
            </w:r>
          </w:p>
        </w:tc>
      </w:tr>
      <w:tr w:rsidR="00D8761A">
        <w:trPr>
          <w:trHeight w:val="1460"/>
        </w:trPr>
        <w:tc>
          <w:tcPr>
            <w:tcW w:w="82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MB-11</w:t>
            </w:r>
          </w:p>
        </w:tc>
        <w:tc>
          <w:tcPr>
            <w:tcW w:w="13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Szafa na odpady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b/>
              </w:rPr>
              <w:t xml:space="preserve">Zabudowa wnęki </w:t>
            </w:r>
            <w:r>
              <w:rPr>
                <w:rFonts w:ascii="Arial Narrow" w:eastAsia="Arial Narrow" w:hAnsi="Arial Narrow" w:cs="Arial Narrow"/>
              </w:rPr>
              <w:t>z płyty laminowanej, boki + sufit z płyty o łącznej grubości 40 mm.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Kolor GRAFIT jak zabudowa kuchenna.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np. 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Dolna część szafy - wnęka na pojemnik systemowy trójdzielny  na odpady.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 górnej części blat z płyty laminowanej 30mm.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Cała zabudowa z plecami z płyty meblowej w tym samym kolorze. W górnej części pleców wnęki monta</w:t>
            </w:r>
            <w:r>
              <w:rPr>
                <w:rFonts w:ascii="Arial Narrow" w:eastAsia="Arial Narrow" w:hAnsi="Arial Narrow" w:cs="Arial Narrow"/>
              </w:rPr>
              <w:t>ż kratek wentylacyjnych w kolorze czarnym - jak w zabudowie kuchennej. Przedłużenie wentylacji za pomocą odpowiednich peszli went.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Pojemniki na odpady: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3- komorowe, bez klapek - zgrzewana konstrukcja pojemników oparta na zamkniętych profilach gwarantuje stabilność mebla i dużą sztywność drzwiczek,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- drzwiczki pojemników zamykane są zamkiem umożliwiającym dodatkowo założenie kłódki,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- pojemnik posiada nieo</w:t>
            </w:r>
            <w:r>
              <w:rPr>
                <w:rFonts w:ascii="Arial Narrow" w:eastAsia="Arial Narrow" w:hAnsi="Arial Narrow" w:cs="Arial Narrow"/>
              </w:rPr>
              <w:t>słonięte otwory wrzutowe (bez uchylnych klap),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- wokół otworów wlotowych zamontowane są uszczelki zabezpieczające,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- na tylnej oraz bocznych ściankach mebla znajdują się otwory umożliwiające skręcanie pojemników do siebie lub do ściany,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- do każdego pojemn</w:t>
            </w:r>
            <w:r>
              <w:rPr>
                <w:rFonts w:ascii="Arial Narrow" w:eastAsia="Arial Narrow" w:hAnsi="Arial Narrow" w:cs="Arial Narrow"/>
              </w:rPr>
              <w:t>ika dołączona jest naklejka z piktogramem opisowym.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Wnętrze pojemników wyposażone w 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- rama do mocowania worków na śmieci [W] - dwuelementowa rama wysuwana na prowadnicach teleskopowych o pełnym wysuwie zapewnia łatwą wymianę worka, dociskająca ramę pokry</w:t>
            </w:r>
            <w:r>
              <w:rPr>
                <w:rFonts w:ascii="Arial Narrow" w:eastAsia="Arial Narrow" w:hAnsi="Arial Narrow" w:cs="Arial Narrow"/>
              </w:rPr>
              <w:t>wa zapobiega zsuwaniu się worka z ramy, worek poj. 120 l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Wymiary: 1162x1155x351mm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Typ: PSOB3_3W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Malowane na kolor ral: GRAFIT zbliżony do koloru laminatu obudowy szafy.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hyperlink r:id="rId44"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https://techmark.com.pl/meble/meble-biurowe-metalowe/pojemniki-do-segregacji-odpadow</w:t>
              </w:r>
            </w:hyperlink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2562225" cy="1757680"/>
                  <wp:effectExtent l="0" t="0" r="0" b="0"/>
                  <wp:docPr id="39" name="image3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1.png"/>
                          <pic:cNvPicPr preferRelativeResize="0"/>
                        </pic:nvPicPr>
                        <pic:blipFill>
                          <a:blip r:embed="rId45"/>
                          <a:srcRect t="314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2225" cy="175768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Sala socjalna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</w:t>
            </w:r>
          </w:p>
        </w:tc>
      </w:tr>
      <w:tr w:rsidR="00D8761A">
        <w:trPr>
          <w:trHeight w:val="1460"/>
        </w:trPr>
        <w:tc>
          <w:tcPr>
            <w:tcW w:w="82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MB-12</w:t>
            </w:r>
          </w:p>
        </w:tc>
        <w:tc>
          <w:tcPr>
            <w:tcW w:w="13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Regały w pom gospodarczym + zabudowa ścienna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Regały techniczne, metalowe, mocowane do ścian; przeznaczenie gospodarcze, odporne na chemię i środki czystości, przeznaczone do dużego obciążenia.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24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- malowanie w technologii proszkowej</w:t>
            </w:r>
          </w:p>
          <w:p w:rsidR="00D8761A" w:rsidRDefault="00411C34">
            <w:pPr>
              <w:spacing w:before="240" w:after="24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- blachy stalowa o grubości 1,5 mm, a półki z blachy o grubości 0,8 mm</w:t>
            </w:r>
            <w:r>
              <w:rPr>
                <w:rFonts w:ascii="Arial Narrow" w:eastAsia="Arial Narrow" w:hAnsi="Arial Narrow" w:cs="Arial Narrow"/>
              </w:rPr>
              <w:t>.</w:t>
            </w:r>
          </w:p>
          <w:p w:rsidR="00D8761A" w:rsidRDefault="00411C34">
            <w:pPr>
              <w:spacing w:before="240" w:after="24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- obciążenie półki 150 kg</w:t>
            </w:r>
          </w:p>
          <w:p w:rsidR="00D8761A" w:rsidRDefault="00411C34">
            <w:pPr>
              <w:spacing w:before="240" w:after="24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- półki z nogami skręcane za pomocą śrub,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1. regał przy grzejniku: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dł 110-115cm, gł. 45-50cm, wys  ~210cm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2. regał przy oknie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dł najlepiej na długość ściany ok 145cm, gł. max 35-40cm ( uwaga na kolizję ze zlewem gospodarczym), wys do parapetu okna ok 165cm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Zabudowa ścienna do odwieszania mopów: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Płyta PCV  80x210cm montowana do ściany z 4 uchwytami na mopy i miotły na wys 180cm.</w:t>
            </w: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Pomieszczenie gospodarcze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2</w:t>
            </w:r>
          </w:p>
        </w:tc>
      </w:tr>
      <w:tr w:rsidR="00D8761A">
        <w:trPr>
          <w:trHeight w:val="1460"/>
        </w:trPr>
        <w:tc>
          <w:tcPr>
            <w:tcW w:w="82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MB-13</w:t>
            </w:r>
          </w:p>
        </w:tc>
        <w:tc>
          <w:tcPr>
            <w:tcW w:w="13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Obudowa ściany naprzeciwko windy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Okładzina ściany z  wykładziny dywanowej PD-2 oraz lustra.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Mocowane na podkładzie z płyty mdf do ściany; oba wykończenia zlicowane w jednej płaszczyznie, rozdzielone ramką alu kolor GRAFIT</w:t>
            </w:r>
            <w:r>
              <w:rPr>
                <w:rFonts w:ascii="Arial Narrow" w:eastAsia="Arial Narrow" w:hAnsi="Arial Narrow" w:cs="Arial Narrow"/>
              </w:rPr>
              <w:t xml:space="preserve"> o szer max 10 mm.</w:t>
            </w: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Hol windowy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</w:tr>
      <w:tr w:rsidR="00D8761A">
        <w:trPr>
          <w:trHeight w:val="1460"/>
        </w:trPr>
        <w:tc>
          <w:tcPr>
            <w:tcW w:w="82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MB-14</w:t>
            </w:r>
          </w:p>
        </w:tc>
        <w:tc>
          <w:tcPr>
            <w:tcW w:w="13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Obudowa ściany w kubiku szklanym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Okładzina ściany WS-1 ( laminat dąb drewnopodobny) powużej cokołu PC-1. 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Na ścianie zawieszane TV - na uchwycie ściennym. Dobór TV wg Inwestora. Potwierdzić wysokość zawieszenia!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Elektryka w kubiku szklanym wg Inwestora ( stosowne połączenie z serwerem ).</w:t>
            </w: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Kubik szklany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</w:tr>
    </w:tbl>
    <w:p w:rsidR="00D8761A" w:rsidRDefault="00D8761A">
      <w:pPr>
        <w:rPr>
          <w:rFonts w:ascii="Arial Narrow" w:eastAsia="Arial Narrow" w:hAnsi="Arial Narrow" w:cs="Arial Narrow"/>
          <w:b/>
        </w:rPr>
      </w:pPr>
    </w:p>
    <w:tbl>
      <w:tblPr>
        <w:tblStyle w:val="a7"/>
        <w:tblW w:w="9210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810"/>
        <w:gridCol w:w="1335"/>
        <w:gridCol w:w="4800"/>
        <w:gridCol w:w="1410"/>
        <w:gridCol w:w="855"/>
      </w:tblGrid>
      <w:tr w:rsidR="00D8761A">
        <w:trPr>
          <w:trHeight w:val="220"/>
        </w:trPr>
        <w:tc>
          <w:tcPr>
            <w:tcW w:w="8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b/>
              </w:rPr>
              <w:t>WT-x</w:t>
            </w:r>
          </w:p>
        </w:tc>
        <w:tc>
          <w:tcPr>
            <w:tcW w:w="8400" w:type="dxa"/>
            <w:gridSpan w:val="4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WYPOSAŻENIE SANITARNE</w:t>
            </w:r>
          </w:p>
        </w:tc>
      </w:tr>
      <w:tr w:rsidR="00D8761A">
        <w:trPr>
          <w:trHeight w:val="1460"/>
        </w:trPr>
        <w:tc>
          <w:tcPr>
            <w:tcW w:w="8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WT-1</w:t>
            </w:r>
          </w:p>
        </w:tc>
        <w:tc>
          <w:tcPr>
            <w:tcW w:w="133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Miska toaletowa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Miska ustępowa lejowa Rimfree wisząca bez wewnętrznego kołnierza, z powłoką Reflex + deska wolnoopadająca z tworzywa Duraplast. Dł min 54cm. Z tej samej serii co umywalka.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Miska ustępowa lejowa MODO Rimfree, wisząca bez wewnętrznego kołnierza, z powłoką R</w:t>
            </w:r>
            <w:r>
              <w:rPr>
                <w:rFonts w:ascii="Arial Narrow" w:eastAsia="Arial Narrow" w:hAnsi="Arial Narrow" w:cs="Arial Narrow"/>
              </w:rPr>
              <w:t>eflex. L33120900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54x35cm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Deska sedesowa antybakteryjna, wolnoopadająca MODO z tworzywa Duroplast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hyperlink r:id="rId46"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https://www.kolo.com.pl/produkty/wc-bidety-pisuary/miski-wc-wiszace/miska-ustepowa-lejowa-modo-rimfree-wiszaca-bez-wewnetrznego-konierza-z-powoka-reflex/39861/</w:t>
              </w:r>
            </w:hyperlink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hyperlink r:id="rId47"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https://www.kolo.com.pl/produkty/wc-bidety-pisuary/deski-sedesowe/deska-sedesowa-antybakteryjna</w:t>
              </w:r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-wolnoopadajaca-modo-z-tworzywa-duroplast/33303/</w:t>
              </w:r>
            </w:hyperlink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2371408" cy="2362625"/>
                  <wp:effectExtent l="0" t="0" r="0" b="0"/>
                  <wp:docPr id="13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4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1408" cy="23626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WC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</w:t>
            </w:r>
          </w:p>
        </w:tc>
      </w:tr>
      <w:tr w:rsidR="00D8761A">
        <w:trPr>
          <w:trHeight w:val="1460"/>
        </w:trPr>
        <w:tc>
          <w:tcPr>
            <w:tcW w:w="8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WT-2</w:t>
            </w:r>
          </w:p>
        </w:tc>
        <w:tc>
          <w:tcPr>
            <w:tcW w:w="133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Stelaż ze spłuczką do miski podwieszanej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widowControl w:val="0"/>
              <w:spacing w:after="0" w:line="240" w:lineRule="auto"/>
              <w:rPr>
                <w:rFonts w:ascii="Arial Narrow" w:eastAsia="Arial Narrow" w:hAnsi="Arial Narrow" w:cs="Arial Narrow"/>
                <w:b/>
                <w:color w:val="000000"/>
              </w:rPr>
            </w:pPr>
            <w:r>
              <w:rPr>
                <w:rFonts w:ascii="Arial Narrow" w:eastAsia="Arial Narrow" w:hAnsi="Arial Narrow" w:cs="Arial Narrow"/>
                <w:b/>
                <w:color w:val="000000"/>
              </w:rPr>
              <w:t>Standardowy stelaż o wys 113cm ze spłuczką i przyciskiem chrom, prostokątnym do zabudowy lekkiej gk.</w:t>
            </w:r>
          </w:p>
          <w:p w:rsidR="00D8761A" w:rsidRDefault="00D8761A">
            <w:pPr>
              <w:widowControl w:val="0"/>
              <w:spacing w:after="0" w:line="240" w:lineRule="auto"/>
              <w:rPr>
                <w:rFonts w:ascii="Arial Narrow" w:eastAsia="Arial Narrow" w:hAnsi="Arial Narrow" w:cs="Arial Narrow"/>
                <w:b/>
                <w:color w:val="000000"/>
              </w:rPr>
            </w:pPr>
          </w:p>
          <w:p w:rsidR="00D8761A" w:rsidRDefault="00411C34">
            <w:pPr>
              <w:widowControl w:val="0"/>
              <w:spacing w:after="0" w:line="240" w:lineRule="auto"/>
              <w:rPr>
                <w:rFonts w:ascii="Arial Narrow" w:eastAsia="Arial Narrow" w:hAnsi="Arial Narrow" w:cs="Arial Narrow"/>
                <w:color w:val="000000"/>
              </w:rPr>
            </w:pPr>
            <w:r>
              <w:rPr>
                <w:rFonts w:ascii="Arial Narrow" w:eastAsia="Arial Narrow" w:hAnsi="Arial Narrow" w:cs="Arial Narrow"/>
                <w:b/>
                <w:color w:val="000000"/>
              </w:rPr>
              <w:t xml:space="preserve"> </w:t>
            </w:r>
            <w:r>
              <w:rPr>
                <w:rFonts w:ascii="Arial Narrow" w:eastAsia="Arial Narrow" w:hAnsi="Arial Narrow" w:cs="Arial Narrow"/>
                <w:color w:val="000000"/>
              </w:rPr>
              <w:t xml:space="preserve">Zestaw Grohe Rapid SL z przyciskiem Skate Cosmopolitan chrom błyszczący (38539001, 38732000)   </w:t>
            </w:r>
          </w:p>
          <w:p w:rsidR="00D8761A" w:rsidRDefault="00411C34">
            <w:pPr>
              <w:widowControl w:val="0"/>
              <w:spacing w:after="0" w:line="240" w:lineRule="auto"/>
              <w:rPr>
                <w:rFonts w:ascii="Arial Narrow" w:eastAsia="Arial Narrow" w:hAnsi="Arial Narrow" w:cs="Arial Narrow"/>
                <w:color w:val="000000"/>
                <w:sz w:val="20"/>
                <w:szCs w:val="20"/>
              </w:rPr>
            </w:pPr>
            <w:hyperlink r:id="rId49"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https:</w:t>
              </w:r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//www.lazienkaplus.pl/pl/zestaw-grohe-rapid-sl-z-przyciskiem-</w:t>
              </w:r>
            </w:hyperlink>
          </w:p>
          <w:p w:rsidR="00D8761A" w:rsidRDefault="00411C34">
            <w:pPr>
              <w:widowControl w:val="0"/>
              <w:spacing w:after="0" w:line="240" w:lineRule="auto"/>
              <w:rPr>
                <w:rFonts w:ascii="Arial Narrow" w:eastAsia="Arial Narrow" w:hAnsi="Arial Narrow" w:cs="Arial Narrow"/>
                <w:color w:val="000000"/>
              </w:rPr>
            </w:pPr>
            <w:hyperlink r:id="rId50"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skate-cosmopolitan-chrom-blyszczacy-3853</w:t>
              </w:r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9001-38732000,492026,129,i/</w:t>
              </w:r>
            </w:hyperlink>
          </w:p>
          <w:p w:rsidR="00D8761A" w:rsidRDefault="00D8761A">
            <w:pPr>
              <w:widowControl w:val="0"/>
              <w:spacing w:after="0" w:line="240" w:lineRule="auto"/>
              <w:rPr>
                <w:rFonts w:ascii="Arial Narrow" w:eastAsia="Arial Narrow" w:hAnsi="Arial Narrow" w:cs="Arial Narrow"/>
                <w:color w:val="000000"/>
              </w:rPr>
            </w:pPr>
          </w:p>
          <w:p w:rsidR="00D8761A" w:rsidRDefault="00411C34">
            <w:pPr>
              <w:spacing w:after="0" w:line="240" w:lineRule="auto"/>
              <w:jc w:val="center"/>
              <w:rPr>
                <w:rFonts w:ascii="Arial Narrow" w:eastAsia="Arial Narrow" w:hAnsi="Arial Narrow" w:cs="Arial Narrow"/>
                <w:color w:val="000000"/>
              </w:rPr>
            </w:pPr>
            <w:r>
              <w:rPr>
                <w:rFonts w:ascii="Arial Narrow" w:eastAsia="Arial Narrow" w:hAnsi="Arial Narrow" w:cs="Arial Narrow"/>
                <w:noProof/>
                <w:color w:val="000000"/>
              </w:rPr>
              <w:drawing>
                <wp:inline distT="114300" distB="114300" distL="114300" distR="114300">
                  <wp:extent cx="1295400" cy="1295400"/>
                  <wp:effectExtent l="0" t="0" r="0" b="0"/>
                  <wp:docPr id="99" name="image7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2.png"/>
                          <pic:cNvPicPr preferRelativeResize="0"/>
                        </pic:nvPicPr>
                        <pic:blipFill>
                          <a:blip r:embed="rId5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400" cy="12954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WC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</w:t>
            </w:r>
          </w:p>
        </w:tc>
      </w:tr>
      <w:tr w:rsidR="00D8761A">
        <w:trPr>
          <w:trHeight w:val="1460"/>
        </w:trPr>
        <w:tc>
          <w:tcPr>
            <w:tcW w:w="8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WT-3</w:t>
            </w:r>
          </w:p>
        </w:tc>
        <w:tc>
          <w:tcPr>
            <w:tcW w:w="133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Umywalka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Umywalka montowana na śrubach do ściany, z przelewem, kształt prostokątny, ok 60x48cm, z powłoką antyzabrudzeniową. Kolor biały. Plus odpowiednie wsporniki montażowe.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Umywalka KOŁO MODO 60 cm x 48.5cm z otworem, z przelewem, z powłoką Reflex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L31960900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hyperlink r:id="rId52"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https://www</w:t>
              </w:r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.kolo.com.pl/produkty/umywalki-i-postumenty/umywalki-uniwersalne/umywalka-modo-60-cm-z-otworem-z-przelewem-z-powoka-reflex/39853/</w:t>
              </w:r>
            </w:hyperlink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2914650" cy="2908300"/>
                  <wp:effectExtent l="0" t="0" r="0" b="0"/>
                  <wp:docPr id="21" name="image1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5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650" cy="29083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WC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</w:t>
            </w:r>
          </w:p>
        </w:tc>
      </w:tr>
      <w:tr w:rsidR="00D8761A">
        <w:trPr>
          <w:trHeight w:val="1460"/>
        </w:trPr>
        <w:tc>
          <w:tcPr>
            <w:tcW w:w="8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WT-4</w:t>
            </w:r>
          </w:p>
        </w:tc>
        <w:tc>
          <w:tcPr>
            <w:tcW w:w="133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Bateria umywalkowa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keepNext/>
              <w:shd w:val="clear" w:color="auto" w:fill="FFFFFF"/>
              <w:spacing w:before="75" w:after="0" w:line="240" w:lineRule="auto"/>
              <w:rPr>
                <w:rFonts w:ascii="Arial Narrow" w:eastAsia="Arial Narrow" w:hAnsi="Arial Narrow" w:cs="Arial Narrow"/>
                <w:color w:val="000000"/>
              </w:rPr>
            </w:pPr>
            <w:r>
              <w:rPr>
                <w:rFonts w:ascii="Arial Narrow" w:eastAsia="Arial Narrow" w:hAnsi="Arial Narrow" w:cs="Arial Narrow"/>
                <w:color w:val="000000"/>
              </w:rPr>
              <w:t>Bateria sztorcowa, jednouchwytowa, chrom o wys ok 190mm - odpowiednia od umywalki WT-3.</w:t>
            </w:r>
          </w:p>
          <w:p w:rsidR="00D8761A" w:rsidRDefault="00411C34">
            <w:pPr>
              <w:keepNext/>
              <w:shd w:val="clear" w:color="auto" w:fill="FFFFFF"/>
              <w:spacing w:before="75" w:after="0" w:line="240" w:lineRule="auto"/>
              <w:rPr>
                <w:rFonts w:ascii="Arial Narrow" w:eastAsia="Arial Narrow" w:hAnsi="Arial Narrow" w:cs="Arial Narrow"/>
                <w:color w:val="000000"/>
              </w:rPr>
            </w:pPr>
            <w:r>
              <w:rPr>
                <w:rFonts w:ascii="Arial Narrow" w:eastAsia="Arial Narrow" w:hAnsi="Arial Narrow" w:cs="Arial Narrow"/>
                <w:color w:val="000000"/>
              </w:rPr>
              <w:t>Grohe Start bateria umywalkowa stojąca QuickFix chrom 23455002</w:t>
            </w:r>
          </w:p>
          <w:p w:rsidR="00D8761A" w:rsidRDefault="00411C34">
            <w:pPr>
              <w:keepNext/>
              <w:shd w:val="clear" w:color="auto" w:fill="FFFFFF"/>
              <w:spacing w:before="75" w:after="0" w:line="240" w:lineRule="auto"/>
              <w:rPr>
                <w:rFonts w:ascii="Arial Narrow" w:eastAsia="Arial Narrow" w:hAnsi="Arial Narrow" w:cs="Arial Narrow"/>
                <w:b/>
                <w:color w:val="000000"/>
              </w:rPr>
            </w:pPr>
            <w:hyperlink r:id="rId54"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https://www.lazienkaplus.pl/pl/grohe-start-bateria-umywalkowa-stojaca-chrom</w:t>
              </w:r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-23455002,580848,118,i/</w:t>
              </w:r>
            </w:hyperlink>
          </w:p>
          <w:p w:rsidR="00D8761A" w:rsidRDefault="00411C34">
            <w:pPr>
              <w:spacing w:after="0" w:line="240" w:lineRule="auto"/>
              <w:jc w:val="center"/>
              <w:rPr>
                <w:rFonts w:ascii="Arial Narrow" w:eastAsia="Arial Narrow" w:hAnsi="Arial Narrow" w:cs="Arial Narrow"/>
                <w:b/>
                <w:color w:val="000000"/>
              </w:rPr>
            </w:pPr>
            <w:r>
              <w:rPr>
                <w:rFonts w:ascii="Arial Narrow" w:eastAsia="Arial Narrow" w:hAnsi="Arial Narrow" w:cs="Arial Narrow"/>
                <w:noProof/>
                <w:color w:val="000000"/>
              </w:rPr>
              <w:drawing>
                <wp:inline distT="114300" distB="114300" distL="114300" distR="114300">
                  <wp:extent cx="1295400" cy="1295400"/>
                  <wp:effectExtent l="0" t="0" r="0" b="0"/>
                  <wp:docPr id="23" name="image1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.png"/>
                          <pic:cNvPicPr preferRelativeResize="0"/>
                        </pic:nvPicPr>
                        <pic:blipFill>
                          <a:blip r:embed="rId5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400" cy="12954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WC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</w:t>
            </w:r>
          </w:p>
        </w:tc>
      </w:tr>
      <w:tr w:rsidR="00D8761A">
        <w:trPr>
          <w:trHeight w:val="1460"/>
        </w:trPr>
        <w:tc>
          <w:tcPr>
            <w:tcW w:w="8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WT-5</w:t>
            </w:r>
          </w:p>
        </w:tc>
        <w:tc>
          <w:tcPr>
            <w:tcW w:w="133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Syfon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keepNext/>
              <w:shd w:val="clear" w:color="auto" w:fill="FFFFFF"/>
              <w:spacing w:before="75" w:after="0" w:line="240" w:lineRule="auto"/>
              <w:rPr>
                <w:rFonts w:ascii="Arial Narrow" w:eastAsia="Arial Narrow" w:hAnsi="Arial Narrow" w:cs="Arial Narrow"/>
                <w:color w:val="000000"/>
              </w:rPr>
            </w:pPr>
            <w:r>
              <w:rPr>
                <w:rFonts w:ascii="Arial Narrow" w:eastAsia="Arial Narrow" w:hAnsi="Arial Narrow" w:cs="Arial Narrow"/>
                <w:color w:val="000000"/>
              </w:rPr>
              <w:t>Odpowiedni syfon umywalkowy do umywalki i baterii WT-3 /4 .Chromowany.</w:t>
            </w: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WC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</w:t>
            </w:r>
          </w:p>
        </w:tc>
      </w:tr>
      <w:tr w:rsidR="00D8761A">
        <w:trPr>
          <w:trHeight w:val="1460"/>
        </w:trPr>
        <w:tc>
          <w:tcPr>
            <w:tcW w:w="8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WT-6</w:t>
            </w:r>
          </w:p>
        </w:tc>
        <w:tc>
          <w:tcPr>
            <w:tcW w:w="133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Miska toaletowa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Dla osób z niepełnosprawnością, miska kompaktowa lejowa + spłuczka+ deska sedesowa. Kolor biały.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Prosta, nowoczesna forma.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</w:rPr>
              <w:t xml:space="preserve">Miska kompaktowa lejowa dla osób niepełnosprawnych NOVA PRO BEZ BARIER, </w:t>
            </w:r>
            <w:r>
              <w:rPr>
                <w:rFonts w:ascii="Arial Narrow" w:eastAsia="Arial Narrow" w:hAnsi="Arial Narrow" w:cs="Arial Narrow"/>
                <w:b/>
              </w:rPr>
              <w:t>odpływ poziomy - UWAGA DO WYKONAWCY - sprawdzić możliwość montażu przed zakupem!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wys. 46 cm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M33400000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Spłuczka owalna NOVA PRO z armaturą Geberit 6/3 l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M34010000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Deska sedesowa NOVA PRO BEZ BARIER antybakteryjna dla osób starszych i niepełnosprawnych M30119000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hyperlink r:id="rId56"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https://www.kolo.com.pl/produkty/produkty-specjalne/dla-niepenosprawnych/miska-kompaktowa-lejowa-dla-osob-niepenosprawnych-nova-pro-bez-barier-odpyw-poziomy-wys-46-cm/13992/</w:t>
              </w:r>
            </w:hyperlink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hyperlink r:id="rId57"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https://www.kolo.com.pl/produkty/produkty-specjalne/dla-niepenosprawnych/spuczka-owalna-nova-pro-z-armatura-geberit-63-l/13166/</w:t>
              </w:r>
            </w:hyperlink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hyperlink r:id="rId58"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https://www.kolo.com.pl/produkty/wc-bidety-pisuary/deski-sedesowe/deska-sedesowa-nova-pro-be</w:t>
              </w:r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z-barier-antybakteryjna-dla-osob-starszych-i-niepenosprawnych/35782/</w:t>
              </w:r>
            </w:hyperlink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lastRenderedPageBreak/>
              <w:drawing>
                <wp:inline distT="114300" distB="114300" distL="114300" distR="114300">
                  <wp:extent cx="2914650" cy="2908300"/>
                  <wp:effectExtent l="0" t="0" r="0" b="0"/>
                  <wp:docPr id="102" name="image7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5.png"/>
                          <pic:cNvPicPr preferRelativeResize="0"/>
                        </pic:nvPicPr>
                        <pic:blipFill>
                          <a:blip r:embed="rId5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650" cy="29083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WC N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</w:tr>
      <w:tr w:rsidR="00D8761A">
        <w:trPr>
          <w:trHeight w:val="1460"/>
        </w:trPr>
        <w:tc>
          <w:tcPr>
            <w:tcW w:w="8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WT-7</w:t>
            </w:r>
          </w:p>
        </w:tc>
        <w:tc>
          <w:tcPr>
            <w:tcW w:w="133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Umywalka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Dla osób z niepełnosprawnością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Umywalka dla osób niepełnosprawnych z otworem na baterię, z przelewem o prostokątnej, nowoczesnej formie. 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 NOVA PRO PREMIUM BEZ BARIER 55 x 52,5 cm, z otworem, z przelewem. Plus odpowiednie wsporniki montażowe.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hyperlink r:id="rId60"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https://www.kolo.com.pl/produkty/produkty-specjalne/dla-niepenosprawnych/umywalka-dla-osob-niepeosprawnych-nova-pro-premium-bez-barier-55-x-525-cm-z-otworem-z-przelewem/41080/</w:t>
              </w:r>
            </w:hyperlink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2914650" cy="1557655"/>
                  <wp:effectExtent l="0" t="0" r="0" b="0"/>
                  <wp:docPr id="105" name="image7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6.png"/>
                          <pic:cNvPicPr preferRelativeResize="0"/>
                        </pic:nvPicPr>
                        <pic:blipFill>
                          <a:blip r:embed="rId61"/>
                          <a:srcRect t="20523" b="257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650" cy="155765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WC N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</w:tr>
      <w:tr w:rsidR="00D8761A">
        <w:trPr>
          <w:trHeight w:val="1460"/>
        </w:trPr>
        <w:tc>
          <w:tcPr>
            <w:tcW w:w="8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WT-8</w:t>
            </w:r>
          </w:p>
        </w:tc>
        <w:tc>
          <w:tcPr>
            <w:tcW w:w="133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Bateria umywalkowa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C</w:t>
            </w:r>
            <w:r>
              <w:rPr>
                <w:rFonts w:ascii="Arial Narrow" w:eastAsia="Arial Narrow" w:hAnsi="Arial Narrow" w:cs="Arial Narrow"/>
              </w:rPr>
              <w:t>hrom, długa metalowa dźwignia, montaż jednootworowy, sztorcowa, do umywalki z przelewem.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Grohe Eurosmart Bateria umywalkowa, Rozmiar 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hyperlink r:id="rId62"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https://www.grohe.pl/</w:t>
              </w:r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pl_pl/eurosmart-bateria-umywalkowa-rozmiar-m-23983003.html</w:t>
              </w:r>
            </w:hyperlink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lastRenderedPageBreak/>
              <w:drawing>
                <wp:inline distT="114300" distB="114300" distL="114300" distR="114300">
                  <wp:extent cx="2372114" cy="2380933"/>
                  <wp:effectExtent l="0" t="0" r="0" b="0"/>
                  <wp:docPr id="64" name="image6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2.png"/>
                          <pic:cNvPicPr preferRelativeResize="0"/>
                        </pic:nvPicPr>
                        <pic:blipFill>
                          <a:blip r:embed="rId6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2114" cy="238093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WC N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</w:t>
            </w:r>
          </w:p>
        </w:tc>
      </w:tr>
      <w:tr w:rsidR="00D8761A">
        <w:trPr>
          <w:trHeight w:val="1460"/>
        </w:trPr>
        <w:tc>
          <w:tcPr>
            <w:tcW w:w="8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WT-9</w:t>
            </w:r>
          </w:p>
        </w:tc>
        <w:tc>
          <w:tcPr>
            <w:tcW w:w="133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Syfon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keepNext/>
              <w:shd w:val="clear" w:color="auto" w:fill="FFFFFF"/>
              <w:spacing w:before="75" w:after="0" w:line="240" w:lineRule="auto"/>
              <w:rPr>
                <w:rFonts w:ascii="Arial Narrow" w:eastAsia="Arial Narrow" w:hAnsi="Arial Narrow" w:cs="Arial Narrow"/>
                <w:color w:val="000000"/>
              </w:rPr>
            </w:pPr>
            <w:r>
              <w:rPr>
                <w:rFonts w:ascii="Arial Narrow" w:eastAsia="Arial Narrow" w:hAnsi="Arial Narrow" w:cs="Arial Narrow"/>
                <w:color w:val="000000"/>
              </w:rPr>
              <w:t>Odpowiedni syfon umywalkowy do umywalki i baterii WT-7 /8 .Chromowany.</w:t>
            </w: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WC NS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</w:t>
            </w:r>
          </w:p>
        </w:tc>
      </w:tr>
      <w:tr w:rsidR="00D8761A">
        <w:trPr>
          <w:trHeight w:val="1460"/>
        </w:trPr>
        <w:tc>
          <w:tcPr>
            <w:tcW w:w="8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WT-10</w:t>
            </w:r>
          </w:p>
        </w:tc>
        <w:tc>
          <w:tcPr>
            <w:tcW w:w="133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Uchwyt przy wc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Poręcz ścienna  uchylna dł 70cm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Średnica: ø 32 mm. Długość: 70 cm. Gładka. W komplecie zestaw montażowy do ściany twardej (cegła pełna, beton). Stal nierdzewna. Mocowana na płytce 100 x 245 x 4 mm z otworami dla 6 śrub montażowych. Poręcz wyposażona w bezpieczny mechanizm uchylania. </w:t>
            </w:r>
            <w:r>
              <w:rPr>
                <w:rFonts w:ascii="Arial Narrow" w:eastAsia="Arial Narrow" w:hAnsi="Arial Narrow" w:cs="Arial Narrow"/>
              </w:rPr>
              <w:t>Dopuszczalne maksymalne obciążenie: 100 kg.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hyperlink r:id="rId64"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https://www.kolo.com.pl/produkty/produkty-specjalne/dla-niepenosprawnych/porecz-wc-lehnen-funktion-scienna-ukowa-uchylna-70-cm-powierzchnia-gadka/41529/</w:t>
              </w:r>
            </w:hyperlink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1647508" cy="1639950"/>
                  <wp:effectExtent l="0" t="0" r="0" b="0"/>
                  <wp:docPr id="1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6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7508" cy="16399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WC N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2</w:t>
            </w:r>
          </w:p>
        </w:tc>
      </w:tr>
      <w:tr w:rsidR="00D8761A">
        <w:trPr>
          <w:trHeight w:val="1460"/>
        </w:trPr>
        <w:tc>
          <w:tcPr>
            <w:tcW w:w="8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WT- 11 </w:t>
            </w:r>
          </w:p>
        </w:tc>
        <w:tc>
          <w:tcPr>
            <w:tcW w:w="133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Dozownik na mydło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Dozownik ścienny do mydła w piance i  preparatów do dezynfekcji, </w:t>
            </w:r>
            <w:r>
              <w:rPr>
                <w:rFonts w:ascii="Arial Narrow" w:eastAsia="Arial Narrow" w:hAnsi="Arial Narrow" w:cs="Arial Narrow"/>
              </w:rPr>
              <w:t>czarny.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Wysokość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29.2 cm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Szerokość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11.3 cm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Długość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11.4 cm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Materiał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Plastik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Kolor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Czarny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2914650" cy="2921000"/>
                  <wp:effectExtent l="0" t="0" r="0" b="0"/>
                  <wp:docPr id="19" name="image1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650" cy="2921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Tork Elevation 561508 </w:t>
            </w: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WC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/ WC N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2</w:t>
            </w:r>
          </w:p>
        </w:tc>
      </w:tr>
      <w:tr w:rsidR="00D8761A">
        <w:trPr>
          <w:trHeight w:val="1460"/>
        </w:trPr>
        <w:tc>
          <w:tcPr>
            <w:tcW w:w="8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WT- 12</w:t>
            </w:r>
          </w:p>
        </w:tc>
        <w:tc>
          <w:tcPr>
            <w:tcW w:w="133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Dozownik na ręczniki papierowe w rolce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Dozownik do ręczników w roli, czarny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color w:val="000000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0"/>
                <w:szCs w:val="20"/>
              </w:rPr>
              <w:t xml:space="preserve">         </w:t>
            </w:r>
            <w:r>
              <w:rPr>
                <w:rFonts w:ascii="Arial Narrow" w:eastAsia="Arial Narrow" w:hAnsi="Arial Narrow" w:cs="Arial Narrow"/>
                <w:color w:val="000000"/>
              </w:rPr>
              <w:t xml:space="preserve"> 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color w:val="000000"/>
              </w:rPr>
            </w:pPr>
            <w:r>
              <w:rPr>
                <w:rFonts w:ascii="Arial Narrow" w:eastAsia="Arial Narrow" w:hAnsi="Arial Narrow" w:cs="Arial Narrow"/>
                <w:color w:val="000000"/>
              </w:rPr>
              <w:t>Wysokość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color w:val="000000"/>
              </w:rPr>
            </w:pPr>
            <w:r>
              <w:rPr>
                <w:rFonts w:ascii="Arial Narrow" w:eastAsia="Arial Narrow" w:hAnsi="Arial Narrow" w:cs="Arial Narrow"/>
                <w:color w:val="000000"/>
              </w:rPr>
              <w:t>37.2 cm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color w:val="000000"/>
              </w:rPr>
            </w:pPr>
            <w:r>
              <w:rPr>
                <w:rFonts w:ascii="Arial Narrow" w:eastAsia="Arial Narrow" w:hAnsi="Arial Narrow" w:cs="Arial Narrow"/>
                <w:color w:val="000000"/>
              </w:rPr>
              <w:t>Szerokość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color w:val="000000"/>
              </w:rPr>
            </w:pPr>
            <w:r>
              <w:rPr>
                <w:rFonts w:ascii="Arial Narrow" w:eastAsia="Arial Narrow" w:hAnsi="Arial Narrow" w:cs="Arial Narrow"/>
                <w:color w:val="000000"/>
              </w:rPr>
              <w:t>33.7 cm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color w:val="000000"/>
              </w:rPr>
            </w:pPr>
            <w:r>
              <w:rPr>
                <w:rFonts w:ascii="Arial Narrow" w:eastAsia="Arial Narrow" w:hAnsi="Arial Narrow" w:cs="Arial Narrow"/>
                <w:color w:val="000000"/>
              </w:rPr>
              <w:t>Długość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color w:val="000000"/>
              </w:rPr>
            </w:pPr>
            <w:r>
              <w:rPr>
                <w:rFonts w:ascii="Arial Narrow" w:eastAsia="Arial Narrow" w:hAnsi="Arial Narrow" w:cs="Arial Narrow"/>
                <w:color w:val="000000"/>
              </w:rPr>
              <w:t>20.3 cm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color w:val="000000"/>
              </w:rPr>
            </w:pPr>
            <w:r>
              <w:rPr>
                <w:rFonts w:ascii="Arial Narrow" w:eastAsia="Arial Narrow" w:hAnsi="Arial Narrow" w:cs="Arial Narrow"/>
                <w:color w:val="000000"/>
              </w:rPr>
              <w:t>Materiał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color w:val="000000"/>
              </w:rPr>
            </w:pPr>
            <w:r>
              <w:rPr>
                <w:rFonts w:ascii="Arial Narrow" w:eastAsia="Arial Narrow" w:hAnsi="Arial Narrow" w:cs="Arial Narrow"/>
                <w:color w:val="000000"/>
              </w:rPr>
              <w:t>Plastik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color w:val="000000"/>
              </w:rPr>
            </w:pPr>
            <w:r>
              <w:rPr>
                <w:rFonts w:ascii="Arial Narrow" w:eastAsia="Arial Narrow" w:hAnsi="Arial Narrow" w:cs="Arial Narrow"/>
                <w:color w:val="000000"/>
              </w:rPr>
              <w:t>Kolor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color w:val="000000"/>
              </w:rPr>
            </w:pPr>
            <w:r>
              <w:rPr>
                <w:rFonts w:ascii="Arial Narrow" w:eastAsia="Arial Narrow" w:hAnsi="Arial Narrow" w:cs="Arial Narrow"/>
                <w:color w:val="000000"/>
              </w:rPr>
              <w:t>Czarny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color w:val="000000"/>
              </w:rPr>
            </w:pPr>
            <w:r>
              <w:rPr>
                <w:rFonts w:ascii="Arial Narrow" w:eastAsia="Arial Narrow" w:hAnsi="Arial Narrow" w:cs="Arial Narrow"/>
                <w:noProof/>
                <w:color w:val="000000"/>
              </w:rPr>
              <w:drawing>
                <wp:inline distT="114300" distB="114300" distL="114300" distR="114300">
                  <wp:extent cx="2914650" cy="2921000"/>
                  <wp:effectExtent l="0" t="0" r="0" b="0"/>
                  <wp:docPr id="25" name="image2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5.png"/>
                          <pic:cNvPicPr preferRelativeResize="0"/>
                        </pic:nvPicPr>
                        <pic:blipFill>
                          <a:blip r:embed="rId6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650" cy="2921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color w:val="000000"/>
              </w:rPr>
            </w:pPr>
            <w:r>
              <w:rPr>
                <w:rFonts w:ascii="Arial Narrow" w:eastAsia="Arial Narrow" w:hAnsi="Arial Narrow" w:cs="Arial Narrow"/>
                <w:color w:val="000000"/>
              </w:rPr>
              <w:t>Tork Matic Elevation czarny 551008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  <w:color w:val="000000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  <w:color w:val="000000"/>
              </w:rPr>
            </w:pP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WC/ WC N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2</w:t>
            </w:r>
          </w:p>
        </w:tc>
      </w:tr>
      <w:tr w:rsidR="00D8761A">
        <w:trPr>
          <w:trHeight w:val="1460"/>
        </w:trPr>
        <w:tc>
          <w:tcPr>
            <w:tcW w:w="8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 xml:space="preserve">WT- 13 </w:t>
            </w:r>
          </w:p>
        </w:tc>
        <w:tc>
          <w:tcPr>
            <w:tcW w:w="133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Szczotka wc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Szczotka WC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- uchwyt przykręcany do ściany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</w:rPr>
              <w:t xml:space="preserve">- wymienna końcówka szczotki 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- wykonana z metalu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- powierzchnia czarny mat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- do montażu ściennego, ukryte mocowanie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- w komplecie odporny na korozję zestaw do mocowania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2914650" cy="2921000"/>
                  <wp:effectExtent l="0" t="0" r="0" b="0"/>
                  <wp:docPr id="29" name="image1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.png"/>
                          <pic:cNvPicPr preferRelativeResize="0"/>
                        </pic:nvPicPr>
                        <pic:blipFill>
                          <a:blip r:embed="rId6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650" cy="2921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WC/ WC N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2</w:t>
            </w:r>
          </w:p>
        </w:tc>
      </w:tr>
      <w:tr w:rsidR="00D8761A">
        <w:trPr>
          <w:trHeight w:val="1460"/>
        </w:trPr>
        <w:tc>
          <w:tcPr>
            <w:tcW w:w="8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WT- 14 </w:t>
            </w:r>
          </w:p>
        </w:tc>
        <w:tc>
          <w:tcPr>
            <w:tcW w:w="133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Dozownik   papieru toaletowego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Dozownik do papieru toaletowego w rolce mini jumbo, czarny.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Wysokość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27.5 cm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Szerokość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34.5 cm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Długość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13.2 cm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Materiał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Plastik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Kolor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Czarny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lastRenderedPageBreak/>
              <w:drawing>
                <wp:inline distT="114300" distB="114300" distL="114300" distR="114300">
                  <wp:extent cx="2885852" cy="2895283"/>
                  <wp:effectExtent l="0" t="0" r="0" b="0"/>
                  <wp:docPr id="2" name="image1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.png"/>
                          <pic:cNvPicPr preferRelativeResize="0"/>
                        </pic:nvPicPr>
                        <pic:blipFill>
                          <a:blip r:embed="rId6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5852" cy="289528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Tork Elevation czarny dozownik do papieru toaletowego mini jumbo 555008</w:t>
            </w: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WC/ WC N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2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</w:tr>
      <w:tr w:rsidR="00D8761A">
        <w:trPr>
          <w:trHeight w:val="5385"/>
        </w:trPr>
        <w:tc>
          <w:tcPr>
            <w:tcW w:w="8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WT-15</w:t>
            </w:r>
          </w:p>
        </w:tc>
        <w:tc>
          <w:tcPr>
            <w:tcW w:w="133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Kosz na śmieci przy wc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Kosz na odpady 5 l, czarny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Szerokość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19 cm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Materiał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Plastik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Wysokość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33.8 cm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Długość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16 cm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Kolor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Czarny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1923733" cy="1930019"/>
                  <wp:effectExtent l="0" t="0" r="0" b="0"/>
                  <wp:docPr id="85" name="image6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6.png"/>
                          <pic:cNvPicPr preferRelativeResize="0"/>
                        </pic:nvPicPr>
                        <pic:blipFill>
                          <a:blip r:embed="rId7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3733" cy="193001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Tork Elevation czarny kosz na odpady 5 l 564008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WC/ W N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2</w:t>
            </w:r>
          </w:p>
        </w:tc>
      </w:tr>
      <w:tr w:rsidR="00D8761A">
        <w:trPr>
          <w:trHeight w:val="1460"/>
        </w:trPr>
        <w:tc>
          <w:tcPr>
            <w:tcW w:w="8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WT-16</w:t>
            </w:r>
          </w:p>
        </w:tc>
        <w:tc>
          <w:tcPr>
            <w:tcW w:w="133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Kosz na śmieci przy umywalce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Kosz na odpady 50 l z pokrywą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Szerokość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38.9 cm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Materiał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Plastik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Wysokość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62.9 cm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Długość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28.9 cm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Kolor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Czarny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2914650" cy="2921000"/>
                  <wp:effectExtent l="0" t="0" r="0" b="0"/>
                  <wp:docPr id="72" name="image5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8.png"/>
                          <pic:cNvPicPr preferRelativeResize="0"/>
                        </pic:nvPicPr>
                        <pic:blipFill>
                          <a:blip r:embed="rId7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650" cy="2921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Tork kosz na odpady 50 l Elevation czarny, 563008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WC/ WC N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2</w:t>
            </w:r>
          </w:p>
        </w:tc>
      </w:tr>
      <w:tr w:rsidR="00D8761A">
        <w:trPr>
          <w:trHeight w:val="1460"/>
        </w:trPr>
        <w:tc>
          <w:tcPr>
            <w:tcW w:w="8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WT-17</w:t>
            </w:r>
          </w:p>
        </w:tc>
        <w:tc>
          <w:tcPr>
            <w:tcW w:w="133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Piktogramy na drzwi do toalet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- wykonany ze stali nierdzewnej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- grawer laserowy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- zaokrąglone rogi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 SZT. Piktogram - toaleta dla niepełnosprawnych, wym. 95 x 95 x 2 mm, STAL MATOWA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2323783" cy="1860545"/>
                  <wp:effectExtent l="0" t="0" r="0" b="0"/>
                  <wp:docPr id="15" name="image3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4.png"/>
                          <pic:cNvPicPr preferRelativeResize="0"/>
                        </pic:nvPicPr>
                        <pic:blipFill>
                          <a:blip r:embed="rId7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3783" cy="186054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2 </w:t>
            </w:r>
            <w:r>
              <w:rPr>
                <w:rFonts w:ascii="Arial Narrow" w:eastAsia="Arial Narrow" w:hAnsi="Arial Narrow" w:cs="Arial Narrow"/>
              </w:rPr>
              <w:t>SZT. Piktogram - WC, wym. 95 x 95 x 2 mm, STAL MATOWA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lastRenderedPageBreak/>
              <w:drawing>
                <wp:inline distT="114300" distB="114300" distL="114300" distR="114300">
                  <wp:extent cx="2307530" cy="1847533"/>
                  <wp:effectExtent l="0" t="0" r="0" b="0"/>
                  <wp:docPr id="14" name="image3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3.png"/>
                          <pic:cNvPicPr preferRelativeResize="0"/>
                        </pic:nvPicPr>
                        <pic:blipFill>
                          <a:blip r:embed="rId7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7530" cy="184753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WC/WC N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3</w:t>
            </w:r>
          </w:p>
        </w:tc>
      </w:tr>
      <w:tr w:rsidR="00D8761A">
        <w:trPr>
          <w:trHeight w:val="1460"/>
        </w:trPr>
        <w:tc>
          <w:tcPr>
            <w:tcW w:w="8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WT-18</w:t>
            </w:r>
          </w:p>
        </w:tc>
        <w:tc>
          <w:tcPr>
            <w:tcW w:w="133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Grzejnik drabinkowy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Grzejnik drabinkowy 40x140cm, kolor biały. 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Moc ok 700W.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Podłączenie dolne.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- moc dla parametrów 55/45/20°C: 380 W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- moc dla parametrów 75/65/20°C: 712 W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- trójwarstwowa powłoka lakiernicza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Instal Projekt Standard grzejnik łazienkowy podłączenie dolne biały GŁ-40/140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1666558" cy="1672004"/>
                  <wp:effectExtent l="0" t="0" r="0" b="0"/>
                  <wp:docPr id="89" name="image6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4.png"/>
                          <pic:cNvPicPr preferRelativeResize="0"/>
                        </pic:nvPicPr>
                        <pic:blipFill>
                          <a:blip r:embed="rId7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6558" cy="167200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Pom gospodarcze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</w:t>
            </w:r>
          </w:p>
        </w:tc>
      </w:tr>
      <w:tr w:rsidR="00D8761A">
        <w:trPr>
          <w:trHeight w:val="1460"/>
        </w:trPr>
        <w:tc>
          <w:tcPr>
            <w:tcW w:w="8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WT-19</w:t>
            </w:r>
          </w:p>
        </w:tc>
        <w:tc>
          <w:tcPr>
            <w:tcW w:w="133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Zlew gospodarczy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Umywalka ścienna z otworem na baterię i przelewem.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Umywalka prostokątna NOVA PRO 50 cm z otworem, z przelewem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KolekcjaNova Pro Junior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MarkaKOLO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Kod produktuM31151000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Głębokość42 cm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Szerokość50 cm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Waga12 kg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EAN5906976399979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lastRenderedPageBreak/>
              <w:drawing>
                <wp:inline distT="114300" distB="114300" distL="114300" distR="114300">
                  <wp:extent cx="2459990" cy="2451951"/>
                  <wp:effectExtent l="0" t="0" r="0" b="0"/>
                  <wp:docPr id="5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7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9990" cy="245195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  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hyperlink r:id="rId76"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https://www.kolo.com.pl/produkty/umywalki-i-postumenty/umywalki-uniwersalne/umywalka-prostokatna-n</w:t>
              </w:r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ova-pro-50-cm-z-otworem-z-przelewem/14059/</w:t>
              </w:r>
            </w:hyperlink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 xml:space="preserve">Pom gospodarcze 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</w:t>
            </w:r>
          </w:p>
        </w:tc>
      </w:tr>
      <w:tr w:rsidR="00D8761A">
        <w:trPr>
          <w:trHeight w:val="1460"/>
        </w:trPr>
        <w:tc>
          <w:tcPr>
            <w:tcW w:w="8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WT-20</w:t>
            </w:r>
          </w:p>
        </w:tc>
        <w:tc>
          <w:tcPr>
            <w:tcW w:w="133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Bateria do zlewu gospodarczego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Bateria jednouchwytowa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ścienna z długą wylewką chrom.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Grohe Start bateria kuchenna stojąca QuickFix chrom 30530002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2155190" cy="2162521"/>
                  <wp:effectExtent l="0" t="0" r="0" b="0"/>
                  <wp:docPr id="7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7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5190" cy="216252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1723708" cy="1731507"/>
                  <wp:effectExtent l="0" t="0" r="0" b="0"/>
                  <wp:docPr id="98" name="image6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9.png"/>
                          <pic:cNvPicPr preferRelativeResize="0"/>
                        </pic:nvPicPr>
                        <pic:blipFill>
                          <a:blip r:embed="rId7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3708" cy="173150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</w:tr>
      <w:tr w:rsidR="00D8761A">
        <w:trPr>
          <w:trHeight w:val="1460"/>
        </w:trPr>
        <w:tc>
          <w:tcPr>
            <w:tcW w:w="8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WT-21</w:t>
            </w:r>
          </w:p>
        </w:tc>
        <w:tc>
          <w:tcPr>
            <w:tcW w:w="133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Syfon do zlewu gospodarczego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Syfon podszafkowy odpowiedni do zlewu i baterii kuchennej. Plastik.</w:t>
            </w: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</w:tr>
      <w:tr w:rsidR="00D8761A">
        <w:trPr>
          <w:trHeight w:val="1460"/>
        </w:trPr>
        <w:tc>
          <w:tcPr>
            <w:tcW w:w="8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WT-22</w:t>
            </w:r>
          </w:p>
        </w:tc>
        <w:tc>
          <w:tcPr>
            <w:tcW w:w="133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Zlew kuchenny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Jednokomorowy, granitowy, w kolorze czarnym z ociekaczem i otworem na baterię. Możliwość obrotu.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Pyramis Sparta Granit zlewozmywak 76x4</w:t>
            </w:r>
            <w:r>
              <w:rPr>
                <w:rFonts w:ascii="Arial Narrow" w:eastAsia="Arial Narrow" w:hAnsi="Arial Narrow" w:cs="Arial Narrow"/>
              </w:rPr>
              <w:t>4 cm Pyragranit czarny 070000101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hyperlink r:id="rId79"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https://www.lazienkaplus.pl/pl/pyramis-sparta-granit-zlewozmywak-76x44-cm-pyragranit-cza</w:t>
              </w:r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rny-070000101,455632,314,i/</w:t>
              </w:r>
            </w:hyperlink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1961833" cy="1969466"/>
                  <wp:effectExtent l="0" t="0" r="0" b="0"/>
                  <wp:docPr id="11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8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1833" cy="196946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Kuchnia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</w:tr>
      <w:tr w:rsidR="00D8761A">
        <w:trPr>
          <w:trHeight w:val="1460"/>
        </w:trPr>
        <w:tc>
          <w:tcPr>
            <w:tcW w:w="8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WT-23</w:t>
            </w:r>
          </w:p>
        </w:tc>
        <w:tc>
          <w:tcPr>
            <w:tcW w:w="133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Syfon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Syfon podszafkowy odpowiedni do zlewu i baterii kuchennej. Plastik.</w:t>
            </w: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Kuchnia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</w:t>
            </w:r>
          </w:p>
        </w:tc>
      </w:tr>
      <w:tr w:rsidR="00D8761A">
        <w:trPr>
          <w:trHeight w:val="1460"/>
        </w:trPr>
        <w:tc>
          <w:tcPr>
            <w:tcW w:w="8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WT-24</w:t>
            </w:r>
          </w:p>
        </w:tc>
        <w:tc>
          <w:tcPr>
            <w:tcW w:w="133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Bateria kuchenna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Bateria kuchenna chrom z wysoką obrotową wylewką z perlatorem. Głowica ceramiczna. Jednouchwytowa.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Grohe BauLoop bateria kuchenna stojąca chrom 31368001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hyperlink r:id="rId81"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https://www.lazienkaplus.pl/pl/grohe-bauloop-bateria-kuchenna-stojaca-chrom-31368001</w:t>
              </w:r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,530173,316,i/</w:t>
              </w:r>
            </w:hyperlink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1676083" cy="1683532"/>
                  <wp:effectExtent l="0" t="0" r="0" b="0"/>
                  <wp:docPr id="34" name="image2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2.png"/>
                          <pic:cNvPicPr preferRelativeResize="0"/>
                        </pic:nvPicPr>
                        <pic:blipFill>
                          <a:blip r:embed="rId8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6083" cy="168353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Kuchnia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</w:t>
            </w:r>
          </w:p>
        </w:tc>
      </w:tr>
      <w:tr w:rsidR="00D8761A">
        <w:trPr>
          <w:trHeight w:val="1460"/>
        </w:trPr>
        <w:tc>
          <w:tcPr>
            <w:tcW w:w="8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WT-25</w:t>
            </w:r>
          </w:p>
        </w:tc>
        <w:tc>
          <w:tcPr>
            <w:tcW w:w="133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Bateria nablatowa do wody filtrowanej,  z filtrem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OPCJA A: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Brita MYPURE P1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1992633" cy="1999933"/>
                  <wp:effectExtent l="0" t="0" r="0" b="0"/>
                  <wp:docPr id="38" name="image3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2.png"/>
                          <pic:cNvPicPr preferRelativeResize="0"/>
                        </pic:nvPicPr>
                        <pic:blipFill>
                          <a:blip r:embed="rId8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2633" cy="199993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Czystsza i smaczniejsza woda z dedykowanego kranu do wody filtrowanej BRITA.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Technologia filtrowania BRITA P 1000 zapewnia lepszy smak wody i mniejszą ilość kamienia.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Wkład filtracyjny można zamontować w poziomie lub pionie.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Możliwość montażu wkładu filtrującego na ścianie w celu usprawnienia jego wymiany.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Okres eksploatacji wkładu</w:t>
            </w:r>
            <w:r>
              <w:rPr>
                <w:rFonts w:ascii="Arial Narrow" w:eastAsia="Arial Narrow" w:hAnsi="Arial Narrow" w:cs="Arial Narrow"/>
              </w:rPr>
              <w:t xml:space="preserve"> filtracyjnego: do dwunastu miesięcy.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Trzy ustawienia filtra.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hyperlink r:id="rId84" w:anchor="tab-module"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https://www.brita.pl/system-filtracji-wody/baterie-z-filtrem/mypure-p1#tab-module</w:t>
              </w:r>
            </w:hyperlink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OPCJA B: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Systemowe rozwiązanie do biur.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BRITA VIVREAU Extra C-Shape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    Elegancja i styl: designerski kran ze szczotkowanej stali 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    nierdzewnej ze szklanym panelem dotykowym nad blatem;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    filtr, moduły gazowania, chłodzenia i podgrzewania wody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    poza zasięgiem wzroku, poniżej blatu 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    Cztery rodzaje wody: nieschłodzona lub schłodzona niegazowana oraz dodatkowo delikatnie gazowana i gazowana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    Jakość BRITA: wysokiej klasy kran zasilany wodą z wodociągu plus najnowsza technologia filtracji </w:t>
            </w:r>
            <w:r>
              <w:rPr>
                <w:rFonts w:ascii="Arial Narrow" w:eastAsia="Arial Narrow" w:hAnsi="Arial Narrow" w:cs="Arial Narrow"/>
              </w:rPr>
              <w:t>i dozowania BRITA oraz zaawansowane funkcje w zakresie higieny i bezpieczeństwa.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    Możliwość dostosowania do własnych potrzeb – do wyboru: dwie wysokości kranu, dwie wielkości modułów podgrzewania wody, opcjonalny panel sterowania i wiele więcej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2466658" cy="2474718"/>
                  <wp:effectExtent l="0" t="0" r="0" b="0"/>
                  <wp:docPr id="61" name="image4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3.png"/>
                          <pic:cNvPicPr preferRelativeResize="0"/>
                        </pic:nvPicPr>
                        <pic:blipFill>
                          <a:blip r:embed="rId8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6658" cy="247471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hyperlink r:id="rId86"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https://www.brita.pl/vivreau-extra-c-shape</w:t>
              </w:r>
            </w:hyperlink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Kuchnia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</w:tr>
      <w:tr w:rsidR="00D8761A">
        <w:trPr>
          <w:trHeight w:val="1460"/>
        </w:trPr>
        <w:tc>
          <w:tcPr>
            <w:tcW w:w="8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WT-26</w:t>
            </w:r>
          </w:p>
        </w:tc>
        <w:tc>
          <w:tcPr>
            <w:tcW w:w="133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Wentylatory 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 parametrach i funkcji jak istniejące.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Aluminium kolor czarny mat</w:t>
            </w: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WC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</w:tr>
      <w:tr w:rsidR="00D8761A">
        <w:trPr>
          <w:trHeight w:val="1460"/>
        </w:trPr>
        <w:tc>
          <w:tcPr>
            <w:tcW w:w="8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WT-27</w:t>
            </w:r>
          </w:p>
        </w:tc>
        <w:tc>
          <w:tcPr>
            <w:tcW w:w="133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Kratki wentylacyjne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Wymiana wszystkich kratek wentylacyjnych na nowe.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 parametrach i funkcji jak istniejące.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Aluminium kolor czarny mat</w:t>
            </w: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Przyziemie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</w:tr>
    </w:tbl>
    <w:p w:rsidR="00D8761A" w:rsidRDefault="00D8761A">
      <w:pPr>
        <w:rPr>
          <w:rFonts w:ascii="Arial Narrow" w:eastAsia="Arial Narrow" w:hAnsi="Arial Narrow" w:cs="Arial Narrow"/>
          <w:b/>
        </w:rPr>
      </w:pPr>
    </w:p>
    <w:tbl>
      <w:tblPr>
        <w:tblStyle w:val="a8"/>
        <w:tblW w:w="9210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810"/>
        <w:gridCol w:w="1335"/>
        <w:gridCol w:w="4800"/>
        <w:gridCol w:w="1410"/>
        <w:gridCol w:w="855"/>
      </w:tblGrid>
      <w:tr w:rsidR="00D8761A">
        <w:trPr>
          <w:trHeight w:val="220"/>
        </w:trPr>
        <w:tc>
          <w:tcPr>
            <w:tcW w:w="8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b/>
              </w:rPr>
              <w:t>A-x</w:t>
            </w:r>
          </w:p>
        </w:tc>
        <w:tc>
          <w:tcPr>
            <w:tcW w:w="8400" w:type="dxa"/>
            <w:gridSpan w:val="4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WYPOSAŻENIE AGD</w:t>
            </w:r>
          </w:p>
        </w:tc>
      </w:tr>
      <w:tr w:rsidR="00D8761A">
        <w:trPr>
          <w:trHeight w:val="1460"/>
        </w:trPr>
        <w:tc>
          <w:tcPr>
            <w:tcW w:w="8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A-1</w:t>
            </w:r>
          </w:p>
        </w:tc>
        <w:tc>
          <w:tcPr>
            <w:tcW w:w="133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Chłodziarka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Do zabudowy, bez zamrażalnika, jednodrzwiowa, wysoka &gt;170cm. Do zabudowy we wnęce o gł 62cm, szer 60cm.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Np.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Electrolux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KRS4DE18S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Chłodziarka do zabudowy seria 600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Drzwi prawe.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hyperlink r:id="rId87"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https://www.electrolux.pl/kitchen/cooling/refrigerators/built-in-refrigerator/krs4de18s/</w:t>
              </w:r>
            </w:hyperlink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1754703" cy="1761808"/>
                  <wp:effectExtent l="0" t="0" r="0" b="0"/>
                  <wp:docPr id="95" name="image7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8.png"/>
                          <pic:cNvPicPr preferRelativeResize="0"/>
                        </pic:nvPicPr>
                        <pic:blipFill>
                          <a:blip r:embed="rId8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4703" cy="176180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Kuchnia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</w:t>
            </w:r>
          </w:p>
        </w:tc>
      </w:tr>
      <w:tr w:rsidR="00D8761A">
        <w:trPr>
          <w:trHeight w:val="1460"/>
        </w:trPr>
        <w:tc>
          <w:tcPr>
            <w:tcW w:w="8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A-2</w:t>
            </w:r>
          </w:p>
        </w:tc>
        <w:tc>
          <w:tcPr>
            <w:tcW w:w="133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Chłodziarka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Do zabudowy, podblatowa z zamrażalnikiem górnym.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Np.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Amica UM130.3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hyperlink r:id="rId89"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https://www.amica.pl/chlodziarka-do-zabudowy-um130-3</w:t>
              </w:r>
            </w:hyperlink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Sala socjalna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</w:t>
            </w:r>
          </w:p>
        </w:tc>
      </w:tr>
      <w:tr w:rsidR="00D8761A">
        <w:trPr>
          <w:trHeight w:val="1460"/>
        </w:trPr>
        <w:tc>
          <w:tcPr>
            <w:tcW w:w="8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A-3</w:t>
            </w:r>
          </w:p>
        </w:tc>
        <w:tc>
          <w:tcPr>
            <w:tcW w:w="133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Mikrofalówka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Do zabudowy, o głębokości zab</w:t>
            </w:r>
            <w:r>
              <w:rPr>
                <w:rFonts w:ascii="Arial Narrow" w:eastAsia="Arial Narrow" w:hAnsi="Arial Narrow" w:cs="Arial Narrow"/>
              </w:rPr>
              <w:t>udowy mniejszej niż 34cm, kolor czarny, drzwi otwierane na bok, prawe.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Np.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Samsung MS22M8054AK, Kuchenka mikrofalowa do zabudowy, 22 l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hyperlink r:id="rId90"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https://www.samsung.com/pl/microwave-ovens/built-in/microwave-oven-solo-ms22m8054ak-eo/</w:t>
              </w:r>
            </w:hyperlink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2914650" cy="2324100"/>
                  <wp:effectExtent l="0" t="0" r="0" b="0"/>
                  <wp:docPr id="97" name="image8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1.png"/>
                          <pic:cNvPicPr preferRelativeResize="0"/>
                        </pic:nvPicPr>
                        <pic:blipFill>
                          <a:blip r:embed="rId9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650" cy="23241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Kuchnia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2</w:t>
            </w:r>
          </w:p>
        </w:tc>
      </w:tr>
      <w:tr w:rsidR="00D8761A">
        <w:trPr>
          <w:trHeight w:val="1460"/>
        </w:trPr>
        <w:tc>
          <w:tcPr>
            <w:tcW w:w="8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A-4</w:t>
            </w:r>
          </w:p>
        </w:tc>
        <w:tc>
          <w:tcPr>
            <w:tcW w:w="133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Zmywarka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Do zabudowy, 60cm, z zintegrowanym panelem, klasa energetyczna min C.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Np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Amica DIM66C7EBOiEU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hyperlink r:id="rId92"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https://www.amica.pl/zmywarka-do-zabudowy-dim66c7eboieu</w:t>
              </w:r>
            </w:hyperlink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Kuchnia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</w:t>
            </w:r>
          </w:p>
        </w:tc>
      </w:tr>
      <w:tr w:rsidR="00D8761A">
        <w:trPr>
          <w:trHeight w:val="1460"/>
        </w:trPr>
        <w:tc>
          <w:tcPr>
            <w:tcW w:w="8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A-5</w:t>
            </w:r>
          </w:p>
        </w:tc>
        <w:tc>
          <w:tcPr>
            <w:tcW w:w="133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Płyta kuchenna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Elektryczna, ceramiczna, dwupalnikowa, kolor czarny, nie-indukcyjna, sterowanie dotykowe.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Np.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Amica 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PŁYTA GRZEJNA CERAMICZNA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PC3200ZT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hyperlink r:id="rId93"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https://www.amica.pl/plyta-grzejna-ceramiczna-pc3200zt</w:t>
              </w:r>
            </w:hyperlink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lastRenderedPageBreak/>
              <w:drawing>
                <wp:inline distT="114300" distB="114300" distL="114300" distR="114300">
                  <wp:extent cx="2914650" cy="2921000"/>
                  <wp:effectExtent l="0" t="0" r="0" b="0"/>
                  <wp:docPr id="80" name="image5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9.png"/>
                          <pic:cNvPicPr preferRelativeResize="0"/>
                        </pic:nvPicPr>
                        <pic:blipFill>
                          <a:blip r:embed="rId9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650" cy="2921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Kuchnia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</w:t>
            </w:r>
          </w:p>
        </w:tc>
      </w:tr>
      <w:tr w:rsidR="00D8761A">
        <w:trPr>
          <w:trHeight w:val="1460"/>
        </w:trPr>
        <w:tc>
          <w:tcPr>
            <w:tcW w:w="8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A-6</w:t>
            </w:r>
          </w:p>
        </w:tc>
        <w:tc>
          <w:tcPr>
            <w:tcW w:w="133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Okap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Okap do pracy w obiegu zamkniętym, szer max 55cm, meblowy, bez teleskopów, kolor czarny, oswietlenie LED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np.OKAP MEBLOWY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OMP6254BG STUDIO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1828483" cy="1834458"/>
                  <wp:effectExtent l="0" t="0" r="0" b="0"/>
                  <wp:docPr id="47" name="image5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0.png"/>
                          <pic:cNvPicPr preferRelativeResize="0"/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483" cy="183445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hyperlink r:id="rId96"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https://www.amica.pl/okap-meblowy-omp6254bg-s</w:t>
              </w:r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tudio</w:t>
              </w:r>
            </w:hyperlink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</w:t>
            </w:r>
          </w:p>
        </w:tc>
      </w:tr>
    </w:tbl>
    <w:p w:rsidR="00D8761A" w:rsidRDefault="00D8761A">
      <w:pPr>
        <w:rPr>
          <w:rFonts w:ascii="Arial Narrow" w:eastAsia="Arial Narrow" w:hAnsi="Arial Narrow" w:cs="Arial Narrow"/>
          <w:b/>
        </w:rPr>
      </w:pPr>
    </w:p>
    <w:p w:rsidR="00D8761A" w:rsidRDefault="00D8761A">
      <w:pPr>
        <w:rPr>
          <w:rFonts w:ascii="Arial Narrow" w:eastAsia="Arial Narrow" w:hAnsi="Arial Narrow" w:cs="Arial Narrow"/>
          <w:b/>
        </w:rPr>
      </w:pPr>
    </w:p>
    <w:p w:rsidR="00D8761A" w:rsidRDefault="00D8761A">
      <w:pPr>
        <w:rPr>
          <w:rFonts w:ascii="Arial Narrow" w:eastAsia="Arial Narrow" w:hAnsi="Arial Narrow" w:cs="Arial Narrow"/>
          <w:b/>
        </w:rPr>
      </w:pPr>
    </w:p>
    <w:p w:rsidR="00D8761A" w:rsidRDefault="00D8761A">
      <w:pPr>
        <w:rPr>
          <w:rFonts w:ascii="Arial Narrow" w:eastAsia="Arial Narrow" w:hAnsi="Arial Narrow" w:cs="Arial Narrow"/>
          <w:b/>
        </w:rPr>
      </w:pPr>
    </w:p>
    <w:p w:rsidR="00D8761A" w:rsidRDefault="00D8761A">
      <w:pPr>
        <w:rPr>
          <w:rFonts w:ascii="Arial Narrow" w:eastAsia="Arial Narrow" w:hAnsi="Arial Narrow" w:cs="Arial Narrow"/>
          <w:b/>
        </w:rPr>
      </w:pPr>
    </w:p>
    <w:p w:rsidR="00D8761A" w:rsidRDefault="00D8761A">
      <w:pPr>
        <w:rPr>
          <w:rFonts w:ascii="Arial Narrow" w:eastAsia="Arial Narrow" w:hAnsi="Arial Narrow" w:cs="Arial Narrow"/>
          <w:b/>
        </w:rPr>
      </w:pPr>
    </w:p>
    <w:p w:rsidR="00D8761A" w:rsidRDefault="00D8761A">
      <w:pPr>
        <w:rPr>
          <w:rFonts w:ascii="Arial Narrow" w:eastAsia="Arial Narrow" w:hAnsi="Arial Narrow" w:cs="Arial Narrow"/>
          <w:b/>
        </w:rPr>
      </w:pPr>
    </w:p>
    <w:p w:rsidR="00D8761A" w:rsidRDefault="00D8761A">
      <w:pPr>
        <w:rPr>
          <w:rFonts w:ascii="Arial Narrow" w:eastAsia="Arial Narrow" w:hAnsi="Arial Narrow" w:cs="Arial Narrow"/>
          <w:b/>
        </w:rPr>
      </w:pPr>
    </w:p>
    <w:p w:rsidR="00D8761A" w:rsidRDefault="00D8761A">
      <w:pPr>
        <w:rPr>
          <w:rFonts w:ascii="Arial Narrow" w:eastAsia="Arial Narrow" w:hAnsi="Arial Narrow" w:cs="Arial Narrow"/>
          <w:b/>
        </w:rPr>
      </w:pPr>
    </w:p>
    <w:tbl>
      <w:tblPr>
        <w:tblStyle w:val="a9"/>
        <w:tblW w:w="9210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810"/>
        <w:gridCol w:w="1335"/>
        <w:gridCol w:w="4800"/>
        <w:gridCol w:w="1410"/>
        <w:gridCol w:w="855"/>
      </w:tblGrid>
      <w:tr w:rsidR="00D8761A">
        <w:trPr>
          <w:trHeight w:val="220"/>
        </w:trPr>
        <w:tc>
          <w:tcPr>
            <w:tcW w:w="8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b/>
              </w:rPr>
              <w:t>F-x</w:t>
            </w:r>
          </w:p>
        </w:tc>
        <w:tc>
          <w:tcPr>
            <w:tcW w:w="8400" w:type="dxa"/>
            <w:gridSpan w:val="4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MEBLE RUCHOME</w:t>
            </w:r>
          </w:p>
        </w:tc>
      </w:tr>
      <w:tr w:rsidR="00D8761A">
        <w:trPr>
          <w:trHeight w:val="1460"/>
        </w:trPr>
        <w:tc>
          <w:tcPr>
            <w:tcW w:w="8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F-1</w:t>
            </w:r>
          </w:p>
        </w:tc>
        <w:tc>
          <w:tcPr>
            <w:tcW w:w="133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Stół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Stół konferencyjny owalny wymiary 200x110x73cm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Blat melamina dąb, nogi stalowe kolor czarny/grafit mat.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Blat stołu wykonać z trójwarstwowej płyty wiórowej w klasie higieniczności E1 i grubości  min 25mm, obustronnie melaminowanej w kolorze DĄB NATURA. Wąskie płaszczyzny zabezpieczyć obrzeżem PCV grubości 2mm w kolorze płyty. Krawędzie obrzeża zaokrąglić R=2m</w:t>
            </w:r>
            <w:r>
              <w:rPr>
                <w:rFonts w:ascii="Arial Narrow" w:eastAsia="Arial Narrow" w:hAnsi="Arial Narrow" w:cs="Arial Narrow"/>
              </w:rPr>
              <w:t>m.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Stelaż składający się z dwóch kolumn. Kolumny należy wykonać z płaskowników stalowych o przekroju 60x6mm lakierowanych proszkowo na kolor RAL7021. Konstrukcja stelaża w całości spawana. Podstawa kolumny w kształcie kwadratu o bokach min 42,5x42,5cm. Ele</w:t>
            </w:r>
            <w:r>
              <w:rPr>
                <w:rFonts w:ascii="Arial Narrow" w:eastAsia="Arial Narrow" w:hAnsi="Arial Narrow" w:cs="Arial Narrow"/>
              </w:rPr>
              <w:t>menty pionowe spawane pod kątem 75-80°, powinny być pochylone od narożników podstawy do wewnątrz blatu.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Podstawę stelaża należy zabezpieczyć podkładkami filcowymi, zapobiegającymi zarysowaniu podłoża.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Mocowanie blatu powinno odbywać się za pośrednictwem trzpieni wpuszczanych w ramę stelaża i skręcanych śrubą imbusową z gwintem metrycznym, zapobiegającym podniesieniu blatu.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Stół owalny 200x110x73 cm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BALMA H2-12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2914650" cy="1663700"/>
                  <wp:effectExtent l="0" t="0" r="0" b="0"/>
                  <wp:docPr id="41" name="image3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9.png"/>
                          <pic:cNvPicPr preferRelativeResize="0"/>
                        </pic:nvPicPr>
                        <pic:blipFill>
                          <a:blip r:embed="rId9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650" cy="16637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2914650" cy="2387600"/>
                  <wp:effectExtent l="0" t="0" r="0" b="0"/>
                  <wp:docPr id="52" name="image4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0.png"/>
                          <pic:cNvPicPr preferRelativeResize="0"/>
                        </pic:nvPicPr>
                        <pic:blipFill>
                          <a:blip r:embed="rId9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650" cy="23876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Narrow" w:eastAsia="Arial Narrow" w:hAnsi="Arial Narrow" w:cs="Arial Narrow"/>
              </w:rPr>
              <w:t>Blat: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melamina dąb natura 0400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lastRenderedPageBreak/>
              <w:drawing>
                <wp:inline distT="114300" distB="114300" distL="114300" distR="114300">
                  <wp:extent cx="1266508" cy="1270646"/>
                  <wp:effectExtent l="0" t="0" r="0" b="0"/>
                  <wp:docPr id="44" name="image3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8.png"/>
                          <pic:cNvPicPr preferRelativeResize="0"/>
                        </pic:nvPicPr>
                        <pic:blipFill>
                          <a:blip r:embed="rId9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508" cy="127064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Nogi: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metal mocny grafit RAL7021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hyperlink r:id="rId100"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https://balma.pl/kolekcje/h2</w:t>
              </w:r>
            </w:hyperlink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Kubik szklany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</w:t>
            </w:r>
          </w:p>
        </w:tc>
      </w:tr>
      <w:tr w:rsidR="00D8761A">
        <w:trPr>
          <w:trHeight w:val="1460"/>
        </w:trPr>
        <w:tc>
          <w:tcPr>
            <w:tcW w:w="8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F-2</w:t>
            </w:r>
          </w:p>
        </w:tc>
        <w:tc>
          <w:tcPr>
            <w:tcW w:w="133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Krzesła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Fotel konferencyjny na podstawie obrotowej z kółkami  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Wymagane wymiary: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2914650" cy="1917700"/>
                  <wp:effectExtent l="0" t="0" r="0" b="0"/>
                  <wp:docPr id="9" name="image1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10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650" cy="19177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Fotel powinien posiadać: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Siedzisko wraz z oparciem stanowią jeden element w kształcie kubełka.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Oparcie wraz z bokami stanowi jeden element o łukowym kształcie obejmującym siedzisko.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Oparcie jest najwyższe w środkowej części i wymiar ten zmniejsza się w kierunku boków.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Z tyłu oparc</w:t>
            </w:r>
            <w:r>
              <w:rPr>
                <w:rFonts w:ascii="Arial Narrow" w:eastAsia="Arial Narrow" w:hAnsi="Arial Narrow" w:cs="Arial Narrow"/>
              </w:rPr>
              <w:t>ia po środku w pionie tapicerka łączona za pomocą zamka błyskawicznego.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Tapicerka może być wykonana w różnych kolorach tej samej tkaniny.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Siedzisko i oparcie w całości tapicerowane. Nie dopuszcza się plastikowych maskownic na oparciu i siedzisku.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Siedzisko</w:t>
            </w:r>
            <w:r>
              <w:rPr>
                <w:rFonts w:ascii="Arial Narrow" w:eastAsia="Arial Narrow" w:hAnsi="Arial Narrow" w:cs="Arial Narrow"/>
              </w:rPr>
              <w:t xml:space="preserve"> i oparcie wykonane na bazie pianki wylewanej. Nie dopuszcza się pianki ciętej.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Pianka o właściwościach trudnozapalnych.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Oparcie i siedzisko posiada wyraźne  krawędzie boczne określające grubość tych elementów.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Siedzisko o grubości 60 mm.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Oparcie o grubośc</w:t>
            </w:r>
            <w:r>
              <w:rPr>
                <w:rFonts w:ascii="Arial Narrow" w:eastAsia="Arial Narrow" w:hAnsi="Arial Narrow" w:cs="Arial Narrow"/>
              </w:rPr>
              <w:t>i 50 mm.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Tapicerka oparcia i siedziska zszywana jest z kawałków tkaniny, a linie szycia podkreślone są grubszą nicią (stebnówka).  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Podstawa obrotowa pięcioramienna wykonana z aluminium o zwężających się ku dołowi ramionach i </w:t>
            </w:r>
            <w:r>
              <w:rPr>
                <w:rFonts w:ascii="Arial Narrow" w:eastAsia="Arial Narrow" w:hAnsi="Arial Narrow" w:cs="Arial Narrow"/>
              </w:rPr>
              <w:lastRenderedPageBreak/>
              <w:t>pająkowatym kształcie, malowan</w:t>
            </w:r>
            <w:r>
              <w:rPr>
                <w:rFonts w:ascii="Arial Narrow" w:eastAsia="Arial Narrow" w:hAnsi="Arial Narrow" w:cs="Arial Narrow"/>
              </w:rPr>
              <w:t>a proszkowo na kolor RAL 7024.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Ramiona zakończone kółkami na miękką powierzchnię o średnicy 65 mm.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Regulowana wysokość fotela.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Mechanizm obrotowy z regulacją wysokości. 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Fotel tapicerowany tkaniną typu Trevira CS o udokumentowanych parametrach nie gorszych niż: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Skład: 100% poliester CS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Gramatura: 250 g/m2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Ścieralność: 70.000 cykli Martindale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Trudnopalność według normy: EN 1021-1:2006, EN 1021-2:2006, BS 7176:2007, BS 5852:</w:t>
            </w:r>
            <w:r>
              <w:rPr>
                <w:rFonts w:ascii="Arial Narrow" w:eastAsia="Arial Narrow" w:hAnsi="Arial Narrow" w:cs="Arial Narrow"/>
              </w:rPr>
              <w:t xml:space="preserve">2006, 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Odporność na pilling: 5 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Odporność na światło: 7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Wymagane dokumenty: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Wymagane wyniki badań zgodności z normą PN-EN 1728:2012, PN-EN 16139:2013_07, PN-EN 1022:2007 w zakresie wymagań wytrzymałościowych i bezpiecznych rozwiązań konstrukcyjnych.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Opinie winny być wystawione przez niezależne certyfikowane laboratorium badawcze. 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Parametry tapicerki poparte dokumentami.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Wymaga się, aby producent fotela posiadał i dostarczył certyfikat ISO 9001 oraz ISO 14001.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Wymaga się oświadczenia producenta, że zo</w:t>
            </w:r>
            <w:r>
              <w:rPr>
                <w:rFonts w:ascii="Arial Narrow" w:eastAsia="Arial Narrow" w:hAnsi="Arial Narrow" w:cs="Arial Narrow"/>
              </w:rPr>
              <w:t>staną zastosowane pianki o właściwościach trudnozapalnych.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BEJOT OX:CO, OX5R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2914650" cy="3556000"/>
                  <wp:effectExtent l="0" t="0" r="0" b="0"/>
                  <wp:docPr id="75" name="image6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3.png"/>
                          <pic:cNvPicPr preferRelativeResize="0"/>
                        </pic:nvPicPr>
                        <pic:blipFill>
                          <a:blip r:embed="rId10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650" cy="3556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Krzyżak: GRAFIT  RAL7024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1905000" cy="1905000"/>
                  <wp:effectExtent l="0" t="0" r="0" b="0"/>
                  <wp:docPr id="17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10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0" cy="1905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Tapicerka ROCCIA RC153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1905000" cy="1905000"/>
                  <wp:effectExtent l="0" t="0" r="0" b="0"/>
                  <wp:docPr id="30" name="image2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0.png"/>
                          <pic:cNvPicPr preferRelativeResize="0"/>
                        </pic:nvPicPr>
                        <pic:blipFill>
                          <a:blip r:embed="rId10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0" cy="1905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skład: 100 % poliester-TREVIRA CS, waga 250g/m2 +/-5%, odporność na ścieranie: 70 000 cykli Martindale, odporność na pill</w:t>
            </w:r>
            <w:r>
              <w:rPr>
                <w:rFonts w:ascii="Arial Narrow" w:eastAsia="Arial Narrow" w:hAnsi="Arial Narrow" w:cs="Arial Narrow"/>
              </w:rPr>
              <w:t xml:space="preserve">ing: 5 (EN ISO 12945/2), odporność na światło: 6 (EN ISO 105-B02), odporność koloru na tarcie: mokro:4 (UNI EN ISO 105-X12) sucho:5 (UNI EN ISO 105-X12) atest trudnozapalności: EN 1021-1:2006 EN 1021-2:2006 BS 7176:2007 (Medium Hazard); BS 5852:2006 (Crib </w:t>
            </w:r>
            <w:r>
              <w:rPr>
                <w:rFonts w:ascii="Arial Narrow" w:eastAsia="Arial Narrow" w:hAnsi="Arial Narrow" w:cs="Arial Narrow"/>
              </w:rPr>
              <w:t>5); NFP 92-501-1 (M1), DIN 4102-1 (B1), IMO Res. A 652 (16) Part 8 UNI 9174-UNI 8456 (C1), AM 18(NF D 60013) UNI 9175 Class 1 IM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2504758" cy="1551334"/>
                  <wp:effectExtent l="0" t="0" r="0" b="0"/>
                  <wp:docPr id="100" name="image8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0.png"/>
                          <pic:cNvPicPr preferRelativeResize="0"/>
                        </pic:nvPicPr>
                        <pic:blipFill>
                          <a:blip r:embed="rId105"/>
                          <a:srcRect l="24335" t="25364" r="249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4758" cy="155133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hyperlink r:id="rId106" w:anchor="model:ox-5r"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https://www.</w:t>
              </w:r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bejot.eu/pl/produkt/ox-co-fotele-obrotowe-swivel-chair-oxco-occo#model:ox-5r</w:t>
              </w:r>
            </w:hyperlink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Kubik szklany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4</w:t>
            </w:r>
          </w:p>
        </w:tc>
      </w:tr>
      <w:tr w:rsidR="00D8761A">
        <w:trPr>
          <w:trHeight w:val="1460"/>
        </w:trPr>
        <w:tc>
          <w:tcPr>
            <w:tcW w:w="8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F-3</w:t>
            </w:r>
          </w:p>
        </w:tc>
        <w:tc>
          <w:tcPr>
            <w:tcW w:w="133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Stoliki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Stolik powinien posiadać następujące wymiary: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wysokość całkowita: 440 mm 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szerokość całkowita: 560 mm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średnica blatu: fi 560 mm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Stolik powinien posiadać: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Blat okrągły o średnicy 560 mm z płyty wiórowej o grubości 18 mm pokrytej obustronnie melaminą w kolorze Białym.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Blaty są oklejone obrzeżem PVC o grubości 2mm w kolorze płyty. 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Nogi do stolika wykonana z litego lakierowanego drewna dębowego.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Nogi mocowane do blatu za pośrednictwem drewnianych klocków bez dodatkowej ramy.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Nogi pochylone pod kątem względem podłoża nie wystają poza obrys blatu.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Wymaga się aby producent krzesła posi</w:t>
            </w:r>
            <w:r>
              <w:rPr>
                <w:rFonts w:ascii="Arial Narrow" w:eastAsia="Arial Narrow" w:hAnsi="Arial Narrow" w:cs="Arial Narrow"/>
              </w:rPr>
              <w:t>adał i dostarczył certyfikat ISO 9001 oraz ISO 14001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Opcja a: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BEJOT TB W 74H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H44x d56cm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2117090" cy="1080148"/>
                  <wp:effectExtent l="0" t="0" r="0" b="0"/>
                  <wp:docPr id="60" name="image4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8.png"/>
                          <pic:cNvPicPr preferRelativeResize="0"/>
                        </pic:nvPicPr>
                        <pic:blipFill>
                          <a:blip r:embed="rId107"/>
                          <a:srcRect l="24904" t="60989" r="43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7090" cy="108014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Nogi: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drewniane, dąb naturalny O1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Blat: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Laminat BIAŁY W1000ST9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2406650" cy="2128960"/>
                  <wp:effectExtent l="0" t="0" r="0" b="0"/>
                  <wp:docPr id="71" name="image6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7.png"/>
                          <pic:cNvPicPr preferRelativeResize="0"/>
                        </pic:nvPicPr>
                        <pic:blipFill>
                          <a:blip r:embed="rId108"/>
                          <a:srcRect l="17098" t="8900" r="14945" b="104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6650" cy="212896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hyperlink r:id="rId109" w:anchor="model:tb-w-74h"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https://www.bejot.eu/pl/produkt/tables-coffee-stoliki-kawowe#model:tb-w-74h</w:t>
              </w:r>
            </w:hyperlink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Foyer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3</w:t>
            </w:r>
          </w:p>
        </w:tc>
      </w:tr>
      <w:tr w:rsidR="00D8761A">
        <w:trPr>
          <w:trHeight w:val="1460"/>
        </w:trPr>
        <w:tc>
          <w:tcPr>
            <w:tcW w:w="8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F-4</w:t>
            </w:r>
          </w:p>
        </w:tc>
        <w:tc>
          <w:tcPr>
            <w:tcW w:w="133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Krzesła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Krzesło konferencyjne na podstawie drewnianej 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Wymagane wymiary: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lastRenderedPageBreak/>
              <w:drawing>
                <wp:inline distT="114300" distB="114300" distL="114300" distR="114300">
                  <wp:extent cx="2914650" cy="1917700"/>
                  <wp:effectExtent l="0" t="0" r="0" b="0"/>
                  <wp:docPr id="10" name="image1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1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650" cy="19177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Krzesło powinno posiadać: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Siedzisko wraz z oparciem o kształcie kubełka.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Oparcie wraz z bokami stanowi jeden element o łukowym kształcie obejmującym siedzisko.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Oparcie jest najwyższe w środkowej części i wymiar ten zmniejsza się w kie</w:t>
            </w:r>
            <w:r>
              <w:rPr>
                <w:rFonts w:ascii="Arial Narrow" w:eastAsia="Arial Narrow" w:hAnsi="Arial Narrow" w:cs="Arial Narrow"/>
              </w:rPr>
              <w:t>runku boków.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Z tyłu oparcia po środku w pionie tapicerka łączona za pomocą zamka błyskawicznego.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Tapicerka może być wykonana w różnych kolorach tej samej tkaniny.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Siedzisko i oparcie w całości tapicerowane. Nie dopuszcza się plastikowych maskownic na oparc</w:t>
            </w:r>
            <w:r>
              <w:rPr>
                <w:rFonts w:ascii="Arial Narrow" w:eastAsia="Arial Narrow" w:hAnsi="Arial Narrow" w:cs="Arial Narrow"/>
              </w:rPr>
              <w:t>iu i siedzisku.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Siedzisko i oparcie wykonane na bazie pianki wylewanej. Nie dopuszcza się pianki ciętej.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Pianka o właściwościach trudnozapalnych.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Oparcie i siedzisko posiada wyraźne  krawędzie boczne określające grubość tych elementów.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Tapicerka oparcia i siedziska zszywana jest z kawałków tkaniny, a linie szycia podkreślone są grubszą nicią (stebnówka).  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Nogi fotela w kształcie okrągłych kołków wykonane z litego lakierowanego drewna dębowego.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Przednie i tylne nogi pochylone pod kątem w</w:t>
            </w:r>
            <w:r>
              <w:rPr>
                <w:rFonts w:ascii="Arial Narrow" w:eastAsia="Arial Narrow" w:hAnsi="Arial Narrow" w:cs="Arial Narrow"/>
              </w:rPr>
              <w:t>zględem podłoża.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Fotel tapicerowany tkaniną typu Trevira CS o udokumentowanych parametrach nie gorszych niż: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Skład: 100% poliester CS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Gramatura: 250 g/m2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Ścieralność: 70.000 cykli Martindale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Trudnopalność według normy: EN 1021-1:2006, EN 1021-2:2006, BS </w:t>
            </w:r>
            <w:r>
              <w:rPr>
                <w:rFonts w:ascii="Arial Narrow" w:eastAsia="Arial Narrow" w:hAnsi="Arial Narrow" w:cs="Arial Narrow"/>
              </w:rPr>
              <w:t xml:space="preserve">7176:2007, BS 5852:2006, 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Odporność na pilling: 5 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Odporność na światło: 7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Wymagane dokumenty: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Parametry tapicerki poparte dokumentami.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Wymaga się, aby producent fotela posiadał i dostarczył certyfikat ISO 9001 oraz ISO 14001.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Wymaga się oświadczenia prod</w:t>
            </w:r>
            <w:r>
              <w:rPr>
                <w:rFonts w:ascii="Arial Narrow" w:eastAsia="Arial Narrow" w:hAnsi="Arial Narrow" w:cs="Arial Narrow"/>
              </w:rPr>
              <w:t>ucenta, że zostaną zastosowane pianki o właściwościach trudnozapalnych.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Siedzisko całkowicie tapicerowane w kolorze ciemny chłodny beż.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1905000" cy="1905000"/>
                  <wp:effectExtent l="0" t="0" r="0" b="0"/>
                  <wp:docPr id="96" name="image2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0.png"/>
                          <pic:cNvPicPr preferRelativeResize="0"/>
                        </pic:nvPicPr>
                        <pic:blipFill>
                          <a:blip r:embed="rId10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0" cy="1905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BEJOT OX:CO SMALL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OX SW 740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1495425" cy="1953260"/>
                  <wp:effectExtent l="0" t="0" r="0" b="0"/>
                  <wp:docPr id="68" name="image7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3.png"/>
                          <pic:cNvPicPr preferRelativeResize="0"/>
                        </pic:nvPicPr>
                        <pic:blipFill>
                          <a:blip r:embed="rId111"/>
                          <a:srcRect l="24342" t="-3157" r="24342" b="132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5425" cy="195326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Nogi: dąb lity naturalny 01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1905000" cy="1905000"/>
                  <wp:effectExtent l="0" t="0" r="0" b="0"/>
                  <wp:docPr id="63" name="image3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6.png"/>
                          <pic:cNvPicPr preferRelativeResize="0"/>
                        </pic:nvPicPr>
                        <pic:blipFill>
                          <a:blip r:embed="rId1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0" cy="1905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Siedzisko: 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Tapicerka ROCCIA RC153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lastRenderedPageBreak/>
              <w:drawing>
                <wp:inline distT="114300" distB="114300" distL="114300" distR="114300">
                  <wp:extent cx="1905000" cy="1905000"/>
                  <wp:effectExtent l="0" t="0" r="0" b="0"/>
                  <wp:docPr id="86" name="image2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0.png"/>
                          <pic:cNvPicPr preferRelativeResize="0"/>
                        </pic:nvPicPr>
                        <pic:blipFill>
                          <a:blip r:embed="rId10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0" cy="1905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skład: 100 % poliester-TREVIRA CS, waga 250g/m2 +/-5%, odporność na ścieranie: 70 000 cykli Martindale, odporność na pilling: 5 (EN ISO 12945/2), odporność na światło: 6 (EN ISO 105-B02), odporność koloru na tarcie: mokro:4 (UNI EN ISO 105-X12) sucho:5 (UN</w:t>
            </w:r>
            <w:r>
              <w:rPr>
                <w:rFonts w:ascii="Arial Narrow" w:eastAsia="Arial Narrow" w:hAnsi="Arial Narrow" w:cs="Arial Narrow"/>
              </w:rPr>
              <w:t>I EN ISO 105-X12) atest trudnozapalności: EN 1021-1:2006 EN 1021-2:2006 BS 7176:2007 (Medium Hazard); BS 5852:2006 (Crib 5); NFP 92-501-1 (M1), DIN 4102-1 (B1), IMO Res. A 652 (16) Part 8 UNI 9174-UNI 8456 (C1), AM 18(NF D 60013) UNI 9175 Class 1 IM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hyperlink r:id="rId113" w:anchor="model:ox-sw-740"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https://www.bejot.eu/pl/produkt/ox-co-small-krzesla-konferencyjne-conference-chair-oxco-occo#model:ox-sw-740</w:t>
              </w:r>
            </w:hyperlink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Foyer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3</w:t>
            </w:r>
          </w:p>
        </w:tc>
      </w:tr>
      <w:tr w:rsidR="00D8761A">
        <w:trPr>
          <w:trHeight w:val="1460"/>
        </w:trPr>
        <w:tc>
          <w:tcPr>
            <w:tcW w:w="8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F-5</w:t>
            </w:r>
          </w:p>
        </w:tc>
        <w:tc>
          <w:tcPr>
            <w:tcW w:w="133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Fotele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Fotele tapicerowane na dębowych nogach. Forma lekka, nowoczesna, półokrągła. wys siedziska 39cm. Siedzisko tapicerka beż ( 1szt)  oraz rudy ( 1szt).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Konstrukcja stalowa z profili i prętów zatopiona w piance poliuretanowej.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Wypełnienie stanowi pianka wysok</w:t>
            </w:r>
            <w:r>
              <w:rPr>
                <w:rFonts w:ascii="Arial Narrow" w:eastAsia="Arial Narrow" w:hAnsi="Arial Narrow" w:cs="Arial Narrow"/>
              </w:rPr>
              <w:t>oelastyczna.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Noga wykonana z drewna dębowego o przekroju nóg 30x40mm lakierowana. Łączyny zapewniające stabilność nóg, od dołu stopki tworzywowe na wykładziny dywanowe. Noga mocowana do korpusu mebla za pomocą śrub M6 i wspawanych nakrętek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NOTI MISHELL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MI/1/D  70x80x73x39cm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Nogi: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drewno dębowe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Siedzisko z pianki poliuretanowej tapicerowane w kolorze rudym.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Tapicerka AGAVA 250</w:t>
            </w: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1945521" cy="2040890"/>
                  <wp:effectExtent l="0" t="0" r="0" b="0"/>
                  <wp:docPr id="93" name="image8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6.png"/>
                          <pic:cNvPicPr preferRelativeResize="0"/>
                        </pic:nvPicPr>
                        <pic:blipFill>
                          <a:blip r:embed="rId1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521" cy="204089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2258007" cy="2752408"/>
                  <wp:effectExtent l="0" t="0" r="0" b="0"/>
                  <wp:docPr id="66" name="image6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8.png"/>
                          <pic:cNvPicPr preferRelativeResize="0"/>
                        </pic:nvPicPr>
                        <pic:blipFill>
                          <a:blip r:embed="rId11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8007" cy="275240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Tapicerka AGAVA 121: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1608178" cy="1844675"/>
                  <wp:effectExtent l="0" t="0" r="0" b="0"/>
                  <wp:docPr id="18" name="image5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4.png"/>
                          <pic:cNvPicPr preferRelativeResize="0"/>
                        </pic:nvPicPr>
                        <pic:blipFill>
                          <a:blip r:embed="rId11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8178" cy="18446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lastRenderedPageBreak/>
              <w:drawing>
                <wp:inline distT="114300" distB="114300" distL="114300" distR="114300">
                  <wp:extent cx="2282103" cy="2619058"/>
                  <wp:effectExtent l="0" t="0" r="0" b="0"/>
                  <wp:docPr id="77" name="image7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7.png"/>
                          <pic:cNvPicPr preferRelativeResize="0"/>
                        </pic:nvPicPr>
                        <pic:blipFill>
                          <a:blip r:embed="rId11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2103" cy="261905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hyperlink r:id="rId118"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https://www.noti.pl/meble/kolekcje/mishell</w:t>
              </w:r>
            </w:hyperlink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Foyer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2</w:t>
            </w:r>
          </w:p>
        </w:tc>
      </w:tr>
      <w:tr w:rsidR="00D8761A">
        <w:trPr>
          <w:trHeight w:val="1460"/>
        </w:trPr>
        <w:tc>
          <w:tcPr>
            <w:tcW w:w="8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F-6</w:t>
            </w:r>
          </w:p>
        </w:tc>
        <w:tc>
          <w:tcPr>
            <w:tcW w:w="133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Stolik kawowy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Stolik pomocniczy, dąb naturalny, h55 x d50cm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Z tej samej kolekcji co fotele F-5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NOTI MISHELL MI/SM/D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Dąb naturalny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948055" cy="1510176"/>
                  <wp:effectExtent l="0" t="0" r="0" b="0"/>
                  <wp:docPr id="51" name="image8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3.png"/>
                          <pic:cNvPicPr preferRelativeResize="0"/>
                        </pic:nvPicPr>
                        <pic:blipFill>
                          <a:blip r:embed="rId119"/>
                          <a:srcRect l="539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8055" cy="151017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hyperlink r:id="rId120"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https://www.noti.pl/meble/kolekcje/mishell</w:t>
              </w:r>
            </w:hyperlink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Foyer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</w:t>
            </w:r>
          </w:p>
        </w:tc>
      </w:tr>
      <w:tr w:rsidR="00D8761A">
        <w:trPr>
          <w:trHeight w:val="1460"/>
        </w:trPr>
        <w:tc>
          <w:tcPr>
            <w:tcW w:w="8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F-8</w:t>
            </w:r>
          </w:p>
        </w:tc>
        <w:tc>
          <w:tcPr>
            <w:tcW w:w="133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Stoliki przy siedziskach stałych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Stół z blatem okrągłym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Stół powinien posiadać następujące wymiary: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2914650" cy="2768600"/>
                  <wp:effectExtent l="0" t="0" r="0" b="0"/>
                  <wp:docPr id="28" name="image1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.png"/>
                          <pic:cNvPicPr preferRelativeResize="0"/>
                        </pic:nvPicPr>
                        <pic:blipFill>
                          <a:blip r:embed="rId12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650" cy="27686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wysokość całkowita: 740 mm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średnica blatu: fi 700 mm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Stół powinien posiadać: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Blat okrągły wykonany z płyty wiórowej o grubości 18 mm pokrytej obustronnie melaminą w kolorze dębowym.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Konstrukcja malowana proszkowo na kolor RAL 7024, wykonana z rury okrągłej o średnicy 76 mm i grubości 2 mm, osadzonej na metalowym krzyżaku, wykonanym</w:t>
            </w:r>
            <w:r>
              <w:rPr>
                <w:rFonts w:ascii="Arial Narrow" w:eastAsia="Arial Narrow" w:hAnsi="Arial Narrow" w:cs="Arial Narrow"/>
              </w:rPr>
              <w:t xml:space="preserve"> z profili o wymiarach 30x30 mm.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Regulowane stopki filcowe na podłogi drewniane i panele.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Wymaga się aby producent krzesła posiadał i dostarczył certyfikat ISO 9001 oraz ISO 14001.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Stópki filcowe.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Stół BEJOT TB CC 80 stelaż malowany proszkowo RAL 7024, b</w:t>
            </w:r>
            <w:r>
              <w:rPr>
                <w:rFonts w:ascii="Arial Narrow" w:eastAsia="Arial Narrow" w:hAnsi="Arial Narrow" w:cs="Arial Narrow"/>
              </w:rPr>
              <w:t>lat melamina UWAGA BLAT FI 70CM!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2851455" cy="3065780"/>
                  <wp:effectExtent l="0" t="0" r="0" b="0"/>
                  <wp:docPr id="65" name="image5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3.png"/>
                          <pic:cNvPicPr preferRelativeResize="0"/>
                        </pic:nvPicPr>
                        <pic:blipFill>
                          <a:blip r:embed="rId12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1455" cy="306578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hyperlink r:id="rId123"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https://www.bejot.eu/pl/produkt/tables-cross-one-leg-stolik-tisch</w:t>
              </w:r>
            </w:hyperlink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Sala socjalna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4</w:t>
            </w:r>
          </w:p>
        </w:tc>
      </w:tr>
      <w:tr w:rsidR="00D8761A">
        <w:trPr>
          <w:trHeight w:val="1460"/>
        </w:trPr>
        <w:tc>
          <w:tcPr>
            <w:tcW w:w="8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F-9</w:t>
            </w:r>
          </w:p>
        </w:tc>
        <w:tc>
          <w:tcPr>
            <w:tcW w:w="133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Krzesła przy siedziskach stałych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Krzesło stacjonarne na 4 nogach, bez podłokietników.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Wymagane wymiary: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lastRenderedPageBreak/>
              <w:drawing>
                <wp:inline distT="114300" distB="114300" distL="114300" distR="114300">
                  <wp:extent cx="2914650" cy="2273300"/>
                  <wp:effectExtent l="0" t="0" r="0" b="0"/>
                  <wp:docPr id="31" name="image2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6.png"/>
                          <pic:cNvPicPr preferRelativeResize="0"/>
                        </pic:nvPicPr>
                        <pic:blipFill>
                          <a:blip r:embed="rId12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650" cy="22733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Krzesło powinno posiadać: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Funkcja sztaplowania 4 sztuk.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Oparcie wykonane ze sklejki bukowej 9 mm w kształcie zbliżonym do prostokąta pokrytej okleiną naturalną dębową.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Oparcie mocow</w:t>
            </w:r>
            <w:r>
              <w:rPr>
                <w:rFonts w:ascii="Arial Narrow" w:eastAsia="Arial Narrow" w:hAnsi="Arial Narrow" w:cs="Arial Narrow"/>
              </w:rPr>
              <w:t>ane do konstrukcji drewnianej stanowiącej przedłużenie tylnych nóg.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Siedzisko wykonane na bazie płyty MDF, sklejki oraz pianki o cechach trudnozapalnych.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Siedzisko tapicerowane tkaniną.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Siedzisko wraz z oparciem stanowią dwa osobne elementy.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Odległość  mię</w:t>
            </w:r>
            <w:r>
              <w:rPr>
                <w:rFonts w:ascii="Arial Narrow" w:eastAsia="Arial Narrow" w:hAnsi="Arial Narrow" w:cs="Arial Narrow"/>
              </w:rPr>
              <w:t>dzy oparciem a siedziskiem – 170 mm.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Konstrukcja krzesła wykonana ze litego drewna dębowego o grubości 22 mm.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Nogi połączone ze sobą belkami wykonanymi z tego samego litego drewna dębowego co nogi.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Nogi pochylone pod kątem względem podłoża.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Nogi krzesła zwężają się ku dołowi.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Oparcie i siedzisko mocowane do konstrukcji w niewidoczny na zewnątrz sposób.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Krzesło tapicerowane tkaniną typu Trevira CS o udokumentowanych parametrach nie gorszych niż: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Skład: 100% poliester CS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Gramatura: 250 g/m2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Śc</w:t>
            </w:r>
            <w:r>
              <w:rPr>
                <w:rFonts w:ascii="Arial Narrow" w:eastAsia="Arial Narrow" w:hAnsi="Arial Narrow" w:cs="Arial Narrow"/>
              </w:rPr>
              <w:t>ieralność: 70.000 cykli Martindale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Trudnopalność według normy: EN 1021-1:2006, EN 1021-2:2006, BS 7176:2007, BS 5852:2006,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Odporność na pilling: 5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Odporność na światło: 7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Wymagane dokumenty: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Parametry tapicerki poparte dokumentami.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Wymaga się, aby producent fotela posiadał i dostarczył certyfikat ISO 9001 oraz ISO 14001.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Wymaga się oświadczenia producenta, że zostaną zastosowane pianki o właściwościach trudnozapalnych.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lastRenderedPageBreak/>
              <w:drawing>
                <wp:inline distT="114300" distB="114300" distL="114300" distR="114300">
                  <wp:extent cx="2401242" cy="3476307"/>
                  <wp:effectExtent l="0" t="0" r="0" b="0"/>
                  <wp:docPr id="45" name="image4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5.png"/>
                          <pic:cNvPicPr preferRelativeResize="0"/>
                        </pic:nvPicPr>
                        <pic:blipFill>
                          <a:blip r:embed="rId12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1242" cy="347630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BEJOT Woodbe WB 815 2N, Roccia, 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Konstrukcja: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dąb naturalny O1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Siedzisko: 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Tapicerka ROCCIA RC153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1905000" cy="1905000"/>
                  <wp:effectExtent l="0" t="0" r="0" b="0"/>
                  <wp:docPr id="103" name="image2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0.png"/>
                          <pic:cNvPicPr preferRelativeResize="0"/>
                        </pic:nvPicPr>
                        <pic:blipFill>
                          <a:blip r:embed="rId10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0" cy="1905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skład: 100 % poliester-TREVIRA CS, waga 250g/m2 +/-5%, odporność na ścieranie: 70 000 cykli Martindale, odporność na pilling: 5 (EN ISO 12945/2), odporność na światło: 6 (EN ISO 105-B02), odporność koloru na tarcie: mok</w:t>
            </w:r>
            <w:r>
              <w:rPr>
                <w:rFonts w:ascii="Arial Narrow" w:eastAsia="Arial Narrow" w:hAnsi="Arial Narrow" w:cs="Arial Narrow"/>
              </w:rPr>
              <w:t>ro:4 (UNI EN ISO 105-X12) sucho:5 (UNI EN ISO 105-X12) atest trudnozapalności: EN 1021-1:2006 EN 1021-2:2006 BS 7176:2007 (Medium Hazard); BS 5852:2006 (Crib 5); NFP 92-501-1 (M1), DIN 4102-1 (B1), IMO Res. A 652 (16) Part 8 UNI 9174-UNI 8456 (C1), AM 18(N</w:t>
            </w:r>
            <w:r>
              <w:rPr>
                <w:rFonts w:ascii="Arial Narrow" w:eastAsia="Arial Narrow" w:hAnsi="Arial Narrow" w:cs="Arial Narrow"/>
              </w:rPr>
              <w:t>F D 60013) UNI 9175 Class 1 IM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hyperlink r:id="rId126" w:anchor="model:wb-815"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https://www.bejot.eu/pl/produkt/woodbe-wooden-conference-chair#model:wb-815</w:t>
              </w:r>
            </w:hyperlink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Sala socjalna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4</w:t>
            </w:r>
          </w:p>
        </w:tc>
      </w:tr>
      <w:tr w:rsidR="00D8761A">
        <w:trPr>
          <w:trHeight w:val="1460"/>
        </w:trPr>
        <w:tc>
          <w:tcPr>
            <w:tcW w:w="8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F-10</w:t>
            </w:r>
          </w:p>
        </w:tc>
        <w:tc>
          <w:tcPr>
            <w:tcW w:w="133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Stoliki 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Stół z blatem kwadratowym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Stół powinien posiadać następujące wymiary: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wysokość całkowita: 740 mm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wymiary blatu: 700X700 mm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2914650" cy="2768600"/>
                  <wp:effectExtent l="0" t="0" r="0" b="0"/>
                  <wp:docPr id="94" name="image6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5.png"/>
                          <pic:cNvPicPr preferRelativeResize="0"/>
                        </pic:nvPicPr>
                        <pic:blipFill>
                          <a:blip r:embed="rId12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650" cy="27686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Stół powinien posiadać: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Blat wykonany z płyty wiórowej o grubości 18 mm pokrytej obustronnie melaminą w kolorze dębowym.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Konstrukcja malowana proszkowo na kolor RAL 7024, wykonana z rury okrągłej o średnicy 76 mm i grubości 2 mm, osadzonej na metalowym krzyżaku, wykonanym z profili o wymiarach 30x30 mm.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Regulowane stopki filcowe na podłogi drewniane i panele.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Możliwość zasto</w:t>
            </w:r>
            <w:r>
              <w:rPr>
                <w:rFonts w:ascii="Arial Narrow" w:eastAsia="Arial Narrow" w:hAnsi="Arial Narrow" w:cs="Arial Narrow"/>
              </w:rPr>
              <w:t>sowania łączników do stołów.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Wymaga się aby producent krzesła posiadał i dostarczył certyfikat ISO 9001 oraz ISO 14001.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Stópki filcowe.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Stół TB CS 80 - UWAGA BLAT 70X70CM stelaż malowany proszkowo RAL 7024, blat melamina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+łączniki do 4 stołów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lastRenderedPageBreak/>
              <w:drawing>
                <wp:inline distT="114300" distB="114300" distL="114300" distR="114300">
                  <wp:extent cx="2338070" cy="2024799"/>
                  <wp:effectExtent l="0" t="0" r="0" b="0"/>
                  <wp:docPr id="40" name="image4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4.png"/>
                          <pic:cNvPicPr preferRelativeResize="0"/>
                        </pic:nvPicPr>
                        <pic:blipFill>
                          <a:blip r:embed="rId12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8070" cy="202479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hyperlink r:id="rId128"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https://www.bejot.eu/pl/produkt/tables-cross-one-leg-stolik-tisch</w:t>
              </w:r>
            </w:hyperlink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Sala socjalna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4</w:t>
            </w:r>
          </w:p>
        </w:tc>
      </w:tr>
      <w:tr w:rsidR="00D8761A">
        <w:trPr>
          <w:trHeight w:val="1460"/>
        </w:trPr>
        <w:tc>
          <w:tcPr>
            <w:tcW w:w="8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F-11</w:t>
            </w:r>
          </w:p>
        </w:tc>
        <w:tc>
          <w:tcPr>
            <w:tcW w:w="133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Krzesła 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Krzesło konferencyjne na podstawie drewnianej 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Wymagane wymiary: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2914650" cy="1917700"/>
                  <wp:effectExtent l="0" t="0" r="0" b="0"/>
                  <wp:docPr id="48" name="image1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1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650" cy="19177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Krzesło powinno posiadać: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Siedzisko wraz z oparciem o kształcie kubełka.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Oparcie wraz z bokami stanowi jeden element o łukowym kształcie obejmującym siedzisko.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Oparcie jest najwyższe w środkowej części i wymiar ten zmniejsza się w kierunku boków.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Z tyłu op</w:t>
            </w:r>
            <w:r>
              <w:rPr>
                <w:rFonts w:ascii="Arial Narrow" w:eastAsia="Arial Narrow" w:hAnsi="Arial Narrow" w:cs="Arial Narrow"/>
              </w:rPr>
              <w:t>arcia po środku w pionie tapicerka łączona za pomocą zamka błyskawicznego.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Tapicerka może być wykonana w różnych kolorach tej samej tkaniny.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Siedzisko i oparcie w całości tapicerowane. Nie dopuszcza się plastikowych maskownic na oparciu i siedzisku.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Siedzisko i oparcie wykonane na bazie pianki wylewanej. Nie dopuszcza się pianki ciętej.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Pianka o właściwościach trudnozapalnych.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Oparcie i siedzisko posiada wyraźne  krawędzie boczne określające grubość tych elementów.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Tapicerka oparcia i siedziska zszywa</w:t>
            </w:r>
            <w:r>
              <w:rPr>
                <w:rFonts w:ascii="Arial Narrow" w:eastAsia="Arial Narrow" w:hAnsi="Arial Narrow" w:cs="Arial Narrow"/>
              </w:rPr>
              <w:t xml:space="preserve">na jest z kawałków tkaniny, a linie szycia podkreślone są grubszą nicią (stebnówka).  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Nogi fotela w kształcie okrągłych kołków wykonane z litego lakierowanego drewna dębowego.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Przednie i tylne nogi pochylone pod kątem względem podłoża.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Fotel tapicerowan</w:t>
            </w:r>
            <w:r>
              <w:rPr>
                <w:rFonts w:ascii="Arial Narrow" w:eastAsia="Arial Narrow" w:hAnsi="Arial Narrow" w:cs="Arial Narrow"/>
              </w:rPr>
              <w:t>y tkaniną typu Trevira CS o udokumentowanych parametrach nie gorszych niż: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Skład: 100% poliester CS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Gramatura: 250 g/m2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Ścieralność: 70.000 cykli Martindale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Trudnopalność według normy: EN 1021-1:2006, EN 1021-2:2006, BS 7176:2007, BS 5852:2006, 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Odporność </w:t>
            </w:r>
            <w:r>
              <w:rPr>
                <w:rFonts w:ascii="Arial Narrow" w:eastAsia="Arial Narrow" w:hAnsi="Arial Narrow" w:cs="Arial Narrow"/>
              </w:rPr>
              <w:t xml:space="preserve">na pilling: 5 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Odporność na światło: 7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Wymagane dokumenty: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Parametry tapicerki poparte dokumentami.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Wymaga się, aby producent fotela posiadał i dostarczył certyfikat ISO 9001 oraz ISO 14001.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Wymaga się oświadczenia producenta, że zostaną zastosowane piank</w:t>
            </w:r>
            <w:r>
              <w:rPr>
                <w:rFonts w:ascii="Arial Narrow" w:eastAsia="Arial Narrow" w:hAnsi="Arial Narrow" w:cs="Arial Narrow"/>
              </w:rPr>
              <w:t>i o właściwościach trudnozapalnych.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Siedzisko całkowicie tapicerowane w kolorze ciemny chłodny beż (4szt) oraz ciepły popiel( 4szt)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BEJOT OX:CO SMALL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OX SW 740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1495425" cy="1953260"/>
                  <wp:effectExtent l="0" t="0" r="0" b="0"/>
                  <wp:docPr id="73" name="image7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3.png"/>
                          <pic:cNvPicPr preferRelativeResize="0"/>
                        </pic:nvPicPr>
                        <pic:blipFill>
                          <a:blip r:embed="rId111"/>
                          <a:srcRect l="24342" t="-3157" r="24342" b="132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5425" cy="195326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2784663" cy="1560830"/>
                  <wp:effectExtent l="0" t="0" r="0" b="0"/>
                  <wp:docPr id="54" name="image4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7.png"/>
                          <pic:cNvPicPr preferRelativeResize="0"/>
                        </pic:nvPicPr>
                        <pic:blipFill>
                          <a:blip r:embed="rId129"/>
                          <a:srcRect l="24923" t="31458" r="238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4663" cy="156083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Nogi: dąb lity naturalny 01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lastRenderedPageBreak/>
              <w:drawing>
                <wp:inline distT="114300" distB="114300" distL="114300" distR="114300">
                  <wp:extent cx="1905000" cy="1905000"/>
                  <wp:effectExtent l="0" t="0" r="0" b="0"/>
                  <wp:docPr id="50" name="image3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6.png"/>
                          <pic:cNvPicPr preferRelativeResize="0"/>
                        </pic:nvPicPr>
                        <pic:blipFill>
                          <a:blip r:embed="rId1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0" cy="1905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Siedzisko: 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Tapicerka ROCCIA RC153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1905000" cy="1905000"/>
                  <wp:effectExtent l="0" t="0" r="0" b="0"/>
                  <wp:docPr id="67" name="image2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0.png"/>
                          <pic:cNvPicPr preferRelativeResize="0"/>
                        </pic:nvPicPr>
                        <pic:blipFill>
                          <a:blip r:embed="rId10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0" cy="1905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Tapicerka ROCCIA RC851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1927173" cy="1920875"/>
                  <wp:effectExtent l="0" t="0" r="0" b="0"/>
                  <wp:docPr id="62" name="image8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8.png"/>
                          <pic:cNvPicPr preferRelativeResize="0"/>
                        </pic:nvPicPr>
                        <pic:blipFill>
                          <a:blip r:embed="rId13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7173" cy="19208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skład: 100 % poliester-TREVIRA CS, waga 250g/m2 +/-5%, odporność na ścieranie: 70 000 cykli Martindale, odporność na pilling: 5 (EN ISO 12945/2), odporność na światło: 6 (EN ISO 105-B02), odporność koloru na tarcie: mokro:4 (UNI EN</w:t>
            </w:r>
            <w:r>
              <w:rPr>
                <w:rFonts w:ascii="Arial Narrow" w:eastAsia="Arial Narrow" w:hAnsi="Arial Narrow" w:cs="Arial Narrow"/>
              </w:rPr>
              <w:t xml:space="preserve"> ISO 105-X12) sucho:5 (UNI EN ISO 105-X12) atest trudnozapalności: EN 1021-1:2006 EN 1021-2:2006 BS 7176:2007 (Medium Hazard); BS 5852:2006 (Crib 5); NFP 92-501-1 (M1), DIN 4102-1 (B1), IMO Res. A 652 (16) Part 8 UNI 9174-UNI 8456 (C1), AM 18(NF D 60013) U</w:t>
            </w:r>
            <w:r>
              <w:rPr>
                <w:rFonts w:ascii="Arial Narrow" w:eastAsia="Arial Narrow" w:hAnsi="Arial Narrow" w:cs="Arial Narrow"/>
              </w:rPr>
              <w:t>NI 9175 Class 1 IM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hyperlink r:id="rId131" w:anchor="model:ox-sw-740"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https://www.bejot.eu/pl/produkt/ox-co-small-krzesla-konferencyjne-conference-chair-oxco-occo#model:ox-sw</w:t>
              </w:r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-740</w:t>
              </w:r>
            </w:hyperlink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Sala socjalna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8</w:t>
            </w:r>
          </w:p>
        </w:tc>
      </w:tr>
      <w:tr w:rsidR="00D8761A">
        <w:trPr>
          <w:trHeight w:val="1460"/>
        </w:trPr>
        <w:tc>
          <w:tcPr>
            <w:tcW w:w="8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F-12</w:t>
            </w:r>
          </w:p>
        </w:tc>
        <w:tc>
          <w:tcPr>
            <w:tcW w:w="133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Regał ścienny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Regał modułowy metalowy zawieszany na ścianie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Regał powinien posiadać następujące wymiary: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2914650" cy="1803400"/>
                  <wp:effectExtent l="0" t="0" r="0" b="0"/>
                  <wp:docPr id="84" name="image6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1.png"/>
                          <pic:cNvPicPr preferRelativeResize="0"/>
                        </pic:nvPicPr>
                        <pic:blipFill>
                          <a:blip r:embed="rId13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650" cy="18034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Regał powinien posiadać: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Regał wykonany ze stalowej konstrukcji w formie szachownicy tworzącej dwa okna w poziomie i dwa okna w pionie.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Konstrukcja składa się z ramy poziomej oraz ramy pionowej wykonanej z kształtownika 15x15x15 mm oraz minimum jednego elementu stabilizującego w f</w:t>
            </w:r>
            <w:r>
              <w:rPr>
                <w:rFonts w:ascii="Arial Narrow" w:eastAsia="Arial Narrow" w:hAnsi="Arial Narrow" w:cs="Arial Narrow"/>
              </w:rPr>
              <w:t>ormie X osadzonego w lewym dolnym oknie.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Konstrukcja malowana proszkowo na kolor RAL 7024.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Możliwość personalizacji regału w zakresie ilości półek i szafek.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Regał tworzy ażurową ściankę bez pleców.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Półki wykonane z płyty wiórowej o gr 18 mm pokrytej obustr</w:t>
            </w:r>
            <w:r>
              <w:rPr>
                <w:rFonts w:ascii="Arial Narrow" w:eastAsia="Arial Narrow" w:hAnsi="Arial Narrow" w:cs="Arial Narrow"/>
              </w:rPr>
              <w:t>onnie melaminą w kolorze dębu - ilość 3 szt.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Półka licuje się z ramką poziomą.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Obciążenie 1 półki do 25 kg.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Szafka z drzwiami wykonana z płyty wiórowej o gr 18 mm pokrytej obustronnie melaminą w kolorze dębu – 1 szt.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Konstrukcja: metal RAL7024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Wymagane d</w:t>
            </w:r>
            <w:r>
              <w:rPr>
                <w:rFonts w:ascii="Arial Narrow" w:eastAsia="Arial Narrow" w:hAnsi="Arial Narrow" w:cs="Arial Narrow"/>
              </w:rPr>
              <w:t>okumenty: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Należy dostarczyć świadectwo z badań wystawione przez niezależną jednostkę badawczą dotycząca zgodności produktu z normą PN-EN 16121:2013_12, PN-EN 16122:2012, PN-EN 14749:2016_04, PN EN 14073-3:2006, PN EN 14074:2006 w zakresie wymiarów, wytrzy</w:t>
            </w:r>
            <w:r>
              <w:rPr>
                <w:rFonts w:ascii="Arial Narrow" w:eastAsia="Arial Narrow" w:hAnsi="Arial Narrow" w:cs="Arial Narrow"/>
              </w:rPr>
              <w:t>małości, trwałości i bezpieczeństwa.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Wymaga się aby producent krzesła posiadał i dostarczył certyfikat ISO 9001 oraz ISO 14001.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BEJOT SAAR modules hang zestaw SM HS 2x2 malowany proszkowo na kolor RAL 7024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  <w:b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Konstrukcja: metal RAL7024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Elementy: płyta laminowana dąb naturalny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lastRenderedPageBreak/>
              <w:drawing>
                <wp:inline distT="114300" distB="114300" distL="114300" distR="114300">
                  <wp:extent cx="2048510" cy="1922835"/>
                  <wp:effectExtent l="0" t="0" r="0" b="0"/>
                  <wp:docPr id="79" name="image5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6.png"/>
                          <pic:cNvPicPr preferRelativeResize="0"/>
                        </pic:nvPicPr>
                        <pic:blipFill>
                          <a:blip r:embed="rId133"/>
                          <a:srcRect l="22035" t="21585" r="24880" b="284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8510" cy="192283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2261870" cy="1344319"/>
                  <wp:effectExtent l="0" t="0" r="0" b="0"/>
                  <wp:docPr id="92" name="image7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4.png"/>
                          <pic:cNvPicPr preferRelativeResize="0"/>
                        </pic:nvPicPr>
                        <pic:blipFill>
                          <a:blip r:embed="rId134"/>
                          <a:srcRect l="33028" t="50520" r="323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1870" cy="134431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hyperlink r:id="rId135" w:anchor="model:sm-hs-2x2"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https://www.bejot.eu/pl/produkt/saar-hang-regal-wiszacy-modular-shelving-system#model:sm</w:t>
              </w:r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-hs-2x2</w:t>
              </w:r>
            </w:hyperlink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Sala socjalna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</w:t>
            </w:r>
          </w:p>
        </w:tc>
      </w:tr>
      <w:tr w:rsidR="00D8761A">
        <w:trPr>
          <w:trHeight w:val="1460"/>
        </w:trPr>
        <w:tc>
          <w:tcPr>
            <w:tcW w:w="8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F-13</w:t>
            </w:r>
          </w:p>
        </w:tc>
        <w:tc>
          <w:tcPr>
            <w:tcW w:w="133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Wieszak na ubrania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Wieszak metalowy.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stelaż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Stelaż metalowy, lakierowany: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- dolna część wieszaka – rura elipsa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- górna cześć wieszaka – rura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- uchwyty – pręt + zatyczka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Możliwość zamawiania wieszaka w dwóch różnych kolorach (stelaż wieszaka – 1 kolor; uchwyty – 2 kolor)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Stelaż RAL7004 SZARY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Haczyki RAL 2012 POMARAŃCZOWY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PROFIM SEVEN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lastRenderedPageBreak/>
              <w:drawing>
                <wp:inline distT="114300" distB="114300" distL="114300" distR="114300">
                  <wp:extent cx="1066082" cy="2860040"/>
                  <wp:effectExtent l="0" t="0" r="0" b="0"/>
                  <wp:docPr id="12" name="image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3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6082" cy="286004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hyperlink r:id="rId137"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https:</w:t>
              </w:r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//www.profim.pl/produkty/seven-wieszak-wieszaki-dodatki</w:t>
              </w:r>
            </w:hyperlink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lastRenderedPageBreak/>
              <w:t>Hol windowy, przy kubiku szklanym</w:t>
            </w: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3</w:t>
            </w:r>
          </w:p>
        </w:tc>
      </w:tr>
      <w:tr w:rsidR="00D8761A">
        <w:trPr>
          <w:trHeight w:val="1460"/>
        </w:trPr>
        <w:tc>
          <w:tcPr>
            <w:tcW w:w="8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F-14</w:t>
            </w:r>
          </w:p>
        </w:tc>
        <w:tc>
          <w:tcPr>
            <w:tcW w:w="133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Żaluzje okienne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Żaluzje poziome, aluminiowe, szerokie lamele, sterowanie ręczne. Kolor żaluzji śnieżny BIAŁY.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(zbliżony do RAL 9003).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Taśmy kolor popielaty zbliżony do RAL7047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6 szt</w:t>
            </w:r>
          </w:p>
        </w:tc>
      </w:tr>
      <w:tr w:rsidR="00D8761A">
        <w:trPr>
          <w:trHeight w:val="1460"/>
        </w:trPr>
        <w:tc>
          <w:tcPr>
            <w:tcW w:w="8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F-15</w:t>
            </w:r>
          </w:p>
        </w:tc>
        <w:tc>
          <w:tcPr>
            <w:tcW w:w="133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Hockery</w:t>
            </w:r>
          </w:p>
        </w:tc>
        <w:tc>
          <w:tcPr>
            <w:tcW w:w="480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Taborety wysokie, odpowiednie do blatu o wys 110cm. 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Wymiary: 47x47x78 cm.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Siedzisko tapicerowane.Konstrukcja metalowa, malowana. 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Dwie opcje kolorystyczne :</w:t>
            </w:r>
          </w:p>
          <w:p w:rsidR="00D8761A" w:rsidRDefault="00411C34">
            <w:pPr>
              <w:numPr>
                <w:ilvl w:val="0"/>
                <w:numId w:val="1"/>
              </w:num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Konstrukcja rude nogi -grafitowa obręcz+ tapicerka beż.</w:t>
            </w:r>
          </w:p>
          <w:p w:rsidR="00D8761A" w:rsidRDefault="00411C34">
            <w:pPr>
              <w:numPr>
                <w:ilvl w:val="0"/>
                <w:numId w:val="1"/>
              </w:num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Konstrukcja grafitowe nogi - ruda obręcz+ tapicerka ruda.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Konstrukcja: płyty MDF o grubości 30 i 6mm oklejona pianką (trudnopalną - zgodnie z wytycznymi od Inwestora) o grubości 10 mm, tapicerowana w</w:t>
            </w:r>
            <w:r>
              <w:rPr>
                <w:rFonts w:ascii="Arial Narrow" w:eastAsia="Arial Narrow" w:hAnsi="Arial Narrow" w:cs="Arial Narrow"/>
              </w:rPr>
              <w:t>ybraną tkaniną.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Siedzisko tapicerowane składa się z dwóch części. 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Na górną część siedziska składa się fazowana pianka oraz płyta MDF o grubości 6 mm. Całość jest tapicerowana tkaniną. Dolną część tworzy płyta MDF o grubości 30 mm tapicerowana tkaniną.  Za</w:t>
            </w:r>
            <w:r>
              <w:rPr>
                <w:rFonts w:ascii="Arial Narrow" w:eastAsia="Arial Narrow" w:hAnsi="Arial Narrow" w:cs="Arial Narrow"/>
              </w:rPr>
              <w:t>okrąglona krawędź znajduje się w miejscu łączenia górnej i dolnej części siedziska, części te połączone są ze sobą kołkami tapicerskimi Ø8x20.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Hockery posiadają trzy nogi połączone łącznikami w górnej części i obręczą w dolnej. Nogi z siedziskiem są ze sob</w:t>
            </w:r>
            <w:r>
              <w:rPr>
                <w:rFonts w:ascii="Arial Narrow" w:eastAsia="Arial Narrow" w:hAnsi="Arial Narrow" w:cs="Arial Narrow"/>
              </w:rPr>
              <w:t>ą skręcone trzema śrubami imbusowymi Ø6x30. Śruba imbusowa wkręcana jest w mufę gwintowaną zamocowaną do nakrętki kłowej.  Do łączenia nóg z obręczą wykorzystano śruby imbusowe Ø6x14.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Podstawa mebli wykonana jest z półowalnych profili stalowych o przekroj</w:t>
            </w:r>
            <w:r>
              <w:rPr>
                <w:rFonts w:ascii="Arial Narrow" w:eastAsia="Arial Narrow" w:hAnsi="Arial Narrow" w:cs="Arial Narrow"/>
              </w:rPr>
              <w:t>u 20x40mm stanowiących nogi. Powierzchnia elementów jest malowana proszkowo.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Rolę łącznika nóg w dolnej ich części stanowi obręcz wykonana z rury o średnicy zewnętrznej 20 mm. Średnica obręczy to 359,5 mm. Wykończenie powierzchni podobnie jak w przypadku </w:t>
            </w:r>
            <w:r>
              <w:rPr>
                <w:rFonts w:ascii="Arial Narrow" w:eastAsia="Arial Narrow" w:hAnsi="Arial Narrow" w:cs="Arial Narrow"/>
              </w:rPr>
              <w:t>nóg – malowane proszkowo. W dolnej części nóg zamocowane są stopki tworzywowe okrągłe, podklejenie filcem.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NOTI BELEM 78cm BE/HW/T</w:t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Dwie opcje kolorystyczne: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2szt:</w:t>
            </w:r>
          </w:p>
          <w:p w:rsidR="00D8761A" w:rsidRDefault="00411C34">
            <w:pPr>
              <w:numPr>
                <w:ilvl w:val="0"/>
                <w:numId w:val="2"/>
              </w:num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nogi ral 8023 corten</w:t>
            </w:r>
          </w:p>
          <w:p w:rsidR="00D8761A" w:rsidRDefault="00411C34">
            <w:pPr>
              <w:numPr>
                <w:ilvl w:val="0"/>
                <w:numId w:val="2"/>
              </w:num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obręcz ral 7021 mocny grafit</w:t>
            </w:r>
          </w:p>
          <w:p w:rsidR="00D8761A" w:rsidRDefault="00411C34">
            <w:pPr>
              <w:numPr>
                <w:ilvl w:val="0"/>
                <w:numId w:val="2"/>
              </w:num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siedzisko tapicerka AGAVA 121 beż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>
                  <wp:extent cx="1362710" cy="2778860"/>
                  <wp:effectExtent l="0" t="0" r="0" b="0"/>
                  <wp:docPr id="27" name="image2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1.png"/>
                          <pic:cNvPicPr preferRelativeResize="0"/>
                        </pic:nvPicPr>
                        <pic:blipFill>
                          <a:blip r:embed="rId13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2710" cy="277886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1szt:</w:t>
            </w:r>
          </w:p>
          <w:p w:rsidR="00D8761A" w:rsidRDefault="00411C34">
            <w:pPr>
              <w:numPr>
                <w:ilvl w:val="0"/>
                <w:numId w:val="2"/>
              </w:num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 xml:space="preserve">nogi ral 7021 mocny grafit </w:t>
            </w:r>
          </w:p>
          <w:p w:rsidR="00D8761A" w:rsidRDefault="00411C34">
            <w:pPr>
              <w:numPr>
                <w:ilvl w:val="0"/>
                <w:numId w:val="2"/>
              </w:num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obręcz ral 8023 corten</w:t>
            </w:r>
          </w:p>
          <w:p w:rsidR="00D8761A" w:rsidRDefault="00411C34">
            <w:pPr>
              <w:numPr>
                <w:ilvl w:val="0"/>
                <w:numId w:val="2"/>
              </w:num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siedzisko tapicerka AGAVA 250 rudy</w:t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lastRenderedPageBreak/>
              <w:drawing>
                <wp:inline distT="114300" distB="114300" distL="114300" distR="114300">
                  <wp:extent cx="1409993" cy="2875280"/>
                  <wp:effectExtent l="0" t="0" r="0" b="0"/>
                  <wp:docPr id="101" name="image7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9.png"/>
                          <pic:cNvPicPr preferRelativeResize="0"/>
                        </pic:nvPicPr>
                        <pic:blipFill>
                          <a:blip r:embed="rId13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9993" cy="287528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hyperlink r:id="rId140">
              <w:r>
                <w:rPr>
                  <w:rFonts w:ascii="Arial Narrow" w:eastAsia="Arial Narrow" w:hAnsi="Arial Narrow" w:cs="Arial Narrow"/>
                  <w:color w:val="1155CC"/>
                  <w:u w:val="single"/>
                </w:rPr>
                <w:t>https://www.noti.pl/meble/kolekcje/belem</w:t>
              </w:r>
            </w:hyperlink>
          </w:p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1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D8761A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</w:p>
        </w:tc>
        <w:tc>
          <w:tcPr>
            <w:tcW w:w="855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D8761A" w:rsidRDefault="00411C34">
            <w:pPr>
              <w:spacing w:after="0"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3</w:t>
            </w:r>
          </w:p>
        </w:tc>
      </w:tr>
    </w:tbl>
    <w:p w:rsidR="00D8761A" w:rsidRDefault="00D8761A"/>
    <w:sectPr w:rsidR="00D8761A">
      <w:headerReference w:type="default" r:id="rId141"/>
      <w:footerReference w:type="default" r:id="rId142"/>
      <w:footerReference w:type="first" r:id="rId143"/>
      <w:pgSz w:w="11906" w:h="16838"/>
      <w:pgMar w:top="1418" w:right="1418" w:bottom="1418" w:left="1418" w:header="720" w:footer="7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00000" w:rsidRDefault="00411C34">
      <w:pPr>
        <w:spacing w:after="0" w:line="240" w:lineRule="auto"/>
      </w:pPr>
      <w:r>
        <w:separator/>
      </w:r>
    </w:p>
  </w:endnote>
  <w:endnote w:type="continuationSeparator" w:id="0">
    <w:p w:rsidR="00000000" w:rsidRDefault="00411C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 Unicode MS">
    <w:altName w:val="Arial"/>
    <w:panose1 w:val="020B0604020202020204"/>
    <w:charset w:val="00"/>
    <w:family w:val="auto"/>
    <w:pitch w:val="default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8761A" w:rsidRDefault="00411C3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</w:pPr>
    <w:r>
      <w:rPr>
        <w:color w:val="4472C4"/>
      </w:rPr>
      <w:tab/>
    </w:r>
    <w:r>
      <w:rPr>
        <w:color w:val="4472C4"/>
      </w:rPr>
      <w:tab/>
    </w:r>
    <w:r>
      <w:rPr>
        <w:color w:val="808080"/>
      </w:rPr>
      <w:t xml:space="preserve">Strona </w:t>
    </w:r>
    <w:r>
      <w:rPr>
        <w:color w:val="808080"/>
      </w:rPr>
      <w:fldChar w:fldCharType="begin"/>
    </w:r>
    <w:r>
      <w:rPr>
        <w:color w:val="808080"/>
      </w:rPr>
      <w:instrText>PAGE</w:instrText>
    </w:r>
    <w:r>
      <w:rPr>
        <w:color w:val="808080"/>
      </w:rPr>
      <w:fldChar w:fldCharType="separate"/>
    </w:r>
    <w:r>
      <w:rPr>
        <w:noProof/>
        <w:color w:val="808080"/>
      </w:rPr>
      <w:t>29</w:t>
    </w:r>
    <w:r>
      <w:rPr>
        <w:color w:val="808080"/>
      </w:rPr>
      <w:fldChar w:fldCharType="end"/>
    </w:r>
    <w:r>
      <w:rPr>
        <w:color w:val="808080"/>
      </w:rPr>
      <w:t xml:space="preserve"> z </w:t>
    </w:r>
    <w:r>
      <w:rPr>
        <w:color w:val="808080"/>
      </w:rPr>
      <w:fldChar w:fldCharType="begin"/>
    </w:r>
    <w:r>
      <w:rPr>
        <w:color w:val="808080"/>
      </w:rPr>
      <w:instrText>NUMPAGES</w:instrText>
    </w:r>
    <w:r>
      <w:rPr>
        <w:color w:val="808080"/>
      </w:rPr>
      <w:fldChar w:fldCharType="separate"/>
    </w:r>
    <w:r>
      <w:rPr>
        <w:noProof/>
        <w:color w:val="808080"/>
      </w:rPr>
      <w:t>69</w:t>
    </w:r>
    <w:r>
      <w:rPr>
        <w:color w:val="80808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8761A" w:rsidRDefault="00D8761A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00000" w:rsidRDefault="00411C34">
      <w:pPr>
        <w:spacing w:after="0" w:line="240" w:lineRule="auto"/>
      </w:pPr>
      <w:r>
        <w:separator/>
      </w:r>
    </w:p>
  </w:footnote>
  <w:footnote w:type="continuationSeparator" w:id="0">
    <w:p w:rsidR="00000000" w:rsidRDefault="00411C3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8761A" w:rsidRDefault="00D8761A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F2679A"/>
    <w:multiLevelType w:val="multilevel"/>
    <w:tmpl w:val="A1920E1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42A2790B"/>
    <w:multiLevelType w:val="multilevel"/>
    <w:tmpl w:val="BCB01B8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4E52640F"/>
    <w:multiLevelType w:val="multilevel"/>
    <w:tmpl w:val="A81A9DF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761A"/>
    <w:rsid w:val="00411C34"/>
    <w:rsid w:val="00D876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5072672-1ED3-4B4C-AB7D-7D9F9FC141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color w:val="00000A"/>
        <w:sz w:val="22"/>
        <w:szCs w:val="22"/>
        <w:lang w:val="pl-PL" w:eastAsia="pl-PL" w:bidi="ar-SA"/>
      </w:rPr>
    </w:rPrDefault>
    <w:pPrDefault>
      <w:pPr>
        <w:spacing w:after="160" w:line="252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sz w:val="72"/>
      <w:szCs w:val="72"/>
    </w:rPr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9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98" w:type="dxa"/>
        <w:bottom w:w="0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98" w:type="dxa"/>
        <w:bottom w:w="0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98" w:type="dxa"/>
        <w:bottom w:w="0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98" w:type="dxa"/>
        <w:bottom w:w="0" w:type="dxa"/>
        <w:right w:w="108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98" w:type="dxa"/>
        <w:bottom w:w="0" w:type="dxa"/>
        <w:right w:w="108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98" w:type="dxa"/>
        <w:bottom w:w="0" w:type="dxa"/>
        <w:right w:w="108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98" w:type="dxa"/>
        <w:bottom w:w="0" w:type="dxa"/>
        <w:right w:w="108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98" w:type="dxa"/>
        <w:bottom w:w="0" w:type="dxa"/>
        <w:right w:w="108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98" w:type="dxa"/>
        <w:bottom w:w="0" w:type="dxa"/>
        <w:right w:w="108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9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liralighting.pl/produkty,66853/island" TargetMode="External"/><Relationship Id="rId117" Type="http://schemas.openxmlformats.org/officeDocument/2006/relationships/image" Target="media/image72.png"/><Relationship Id="rId21" Type="http://schemas.openxmlformats.org/officeDocument/2006/relationships/hyperlink" Target="https://liralighting.pl/produkty,66835/round" TargetMode="External"/><Relationship Id="rId42" Type="http://schemas.openxmlformats.org/officeDocument/2006/relationships/image" Target="media/image25.png"/><Relationship Id="rId47" Type="http://schemas.openxmlformats.org/officeDocument/2006/relationships/hyperlink" Target="https://www.kolo.com.pl/produkty/wc-bidety-pisuary/deski-sedesowe/deska-sedesowa-antybakteryjna-wolnoopadajaca-modo-z-tworzywa-duroplast/33303/" TargetMode="External"/><Relationship Id="rId63" Type="http://schemas.openxmlformats.org/officeDocument/2006/relationships/image" Target="media/image34.png"/><Relationship Id="rId68" Type="http://schemas.openxmlformats.org/officeDocument/2006/relationships/image" Target="media/image38.png"/><Relationship Id="rId84" Type="http://schemas.openxmlformats.org/officeDocument/2006/relationships/hyperlink" Target="https://www.brita.pl/system-filtracji-wody/baterie-z-filtrem/mypure-p1" TargetMode="External"/><Relationship Id="rId89" Type="http://schemas.openxmlformats.org/officeDocument/2006/relationships/hyperlink" Target="https://www.amica.pl/chlodziarka-do-zabudowy-um130-3" TargetMode="External"/><Relationship Id="rId112" Type="http://schemas.openxmlformats.org/officeDocument/2006/relationships/image" Target="media/image68.png"/><Relationship Id="rId133" Type="http://schemas.openxmlformats.org/officeDocument/2006/relationships/image" Target="media/image82.png"/><Relationship Id="rId138" Type="http://schemas.openxmlformats.org/officeDocument/2006/relationships/image" Target="media/image85.png"/><Relationship Id="rId16" Type="http://schemas.openxmlformats.org/officeDocument/2006/relationships/image" Target="media/image7.png"/><Relationship Id="rId107" Type="http://schemas.openxmlformats.org/officeDocument/2006/relationships/image" Target="media/image64.png"/><Relationship Id="rId11" Type="http://schemas.openxmlformats.org/officeDocument/2006/relationships/image" Target="media/image4.png"/><Relationship Id="rId32" Type="http://schemas.openxmlformats.org/officeDocument/2006/relationships/image" Target="media/image17.png"/><Relationship Id="rId37" Type="http://schemas.openxmlformats.org/officeDocument/2006/relationships/image" Target="media/image20.png"/><Relationship Id="rId53" Type="http://schemas.openxmlformats.org/officeDocument/2006/relationships/image" Target="media/image30.png"/><Relationship Id="rId58" Type="http://schemas.openxmlformats.org/officeDocument/2006/relationships/hyperlink" Target="https://www.kolo.com.pl/produkty/wc-bidety-pisuary/deski-sedesowe/deska-sedesowa-nova-pro-bez-barier-antybakteryjna-dla-osob-starszych-i-niepenosprawnych/35782/" TargetMode="External"/><Relationship Id="rId74" Type="http://schemas.openxmlformats.org/officeDocument/2006/relationships/image" Target="media/image44.png"/><Relationship Id="rId79" Type="http://schemas.openxmlformats.org/officeDocument/2006/relationships/hyperlink" Target="https://www.lazienkaplus.pl/pl/pyramis-sparta-granit-zlewozmywak-76x44-cm-pyragranit-czarny-070000101,455632,314,i/" TargetMode="External"/><Relationship Id="rId102" Type="http://schemas.openxmlformats.org/officeDocument/2006/relationships/image" Target="media/image60.png"/><Relationship Id="rId123" Type="http://schemas.openxmlformats.org/officeDocument/2006/relationships/hyperlink" Target="https://www.bejot.eu/pl/produkt/tables-cross-one-leg-stolik-tisch" TargetMode="External"/><Relationship Id="rId128" Type="http://schemas.openxmlformats.org/officeDocument/2006/relationships/hyperlink" Target="https://www.bejot.eu/pl/produkt/tables-cross-one-leg-stolik-tisch" TargetMode="External"/><Relationship Id="rId144" Type="http://schemas.openxmlformats.org/officeDocument/2006/relationships/fontTable" Target="fontTable.xml"/><Relationship Id="rId5" Type="http://schemas.openxmlformats.org/officeDocument/2006/relationships/footnotes" Target="footnotes.xml"/><Relationship Id="rId90" Type="http://schemas.openxmlformats.org/officeDocument/2006/relationships/hyperlink" Target="https://www.samsung.com/pl/microwave-ovens/built-in/microwave-oven-solo-ms22m8054ak-eo/" TargetMode="External"/><Relationship Id="rId95" Type="http://schemas.openxmlformats.org/officeDocument/2006/relationships/image" Target="media/image55.png"/><Relationship Id="rId22" Type="http://schemas.openxmlformats.org/officeDocument/2006/relationships/hyperlink" Target="https://liralighting.pl/produkty,66835/round" TargetMode="External"/><Relationship Id="rId27" Type="http://schemas.openxmlformats.org/officeDocument/2006/relationships/image" Target="media/image13.png"/><Relationship Id="rId43" Type="http://schemas.openxmlformats.org/officeDocument/2006/relationships/image" Target="media/image26.png"/><Relationship Id="rId48" Type="http://schemas.openxmlformats.org/officeDocument/2006/relationships/image" Target="media/image28.png"/><Relationship Id="rId64" Type="http://schemas.openxmlformats.org/officeDocument/2006/relationships/hyperlink" Target="https://www.kolo.com.pl/produkty/produkty-specjalne/dla-niepenosprawnych/porecz-wc-lehnen-funktion-scienna-ukowa-uchylna-70-cm-powierzchnia-gadka/41529/" TargetMode="External"/><Relationship Id="rId69" Type="http://schemas.openxmlformats.org/officeDocument/2006/relationships/image" Target="media/image39.png"/><Relationship Id="rId113" Type="http://schemas.openxmlformats.org/officeDocument/2006/relationships/hyperlink" Target="https://www.bejot.eu/pl/produkt/ox-co-small-krzesla-konferencyjne-conference-chair-oxco-occo" TargetMode="External"/><Relationship Id="rId118" Type="http://schemas.openxmlformats.org/officeDocument/2006/relationships/hyperlink" Target="https://www.noti.pl/meble/kolekcje/mishell" TargetMode="External"/><Relationship Id="rId134" Type="http://schemas.openxmlformats.org/officeDocument/2006/relationships/image" Target="media/image83.png"/><Relationship Id="rId139" Type="http://schemas.openxmlformats.org/officeDocument/2006/relationships/image" Target="media/image86.png"/><Relationship Id="rId80" Type="http://schemas.openxmlformats.org/officeDocument/2006/relationships/image" Target="media/image48.png"/><Relationship Id="rId85" Type="http://schemas.openxmlformats.org/officeDocument/2006/relationships/image" Target="media/image51.png"/><Relationship Id="rId3" Type="http://schemas.openxmlformats.org/officeDocument/2006/relationships/settings" Target="settings.xml"/><Relationship Id="rId12" Type="http://schemas.openxmlformats.org/officeDocument/2006/relationships/hyperlink" Target="https://www.paradyz.com/plytki/doblo/doblo-nero-cokol-mat" TargetMode="External"/><Relationship Id="rId17" Type="http://schemas.openxmlformats.org/officeDocument/2006/relationships/image" Target="media/image8.png"/><Relationship Id="rId25" Type="http://schemas.openxmlformats.org/officeDocument/2006/relationships/image" Target="media/image12.png"/><Relationship Id="rId33" Type="http://schemas.openxmlformats.org/officeDocument/2006/relationships/image" Target="media/image18.png"/><Relationship Id="rId38" Type="http://schemas.openxmlformats.org/officeDocument/2006/relationships/image" Target="media/image21.png"/><Relationship Id="rId46" Type="http://schemas.openxmlformats.org/officeDocument/2006/relationships/hyperlink" Target="https://www.kolo.com.pl/produkty/wc-bidety-pisuary/miski-wc-wiszace/miska-ustepowa-lejowa-modo-rimfree-wiszaca-bez-wewnetrznego-konierza-z-powoka-reflex/39861/" TargetMode="External"/><Relationship Id="rId59" Type="http://schemas.openxmlformats.org/officeDocument/2006/relationships/image" Target="media/image32.png"/><Relationship Id="rId67" Type="http://schemas.openxmlformats.org/officeDocument/2006/relationships/image" Target="media/image37.png"/><Relationship Id="rId103" Type="http://schemas.openxmlformats.org/officeDocument/2006/relationships/image" Target="media/image61.png"/><Relationship Id="rId108" Type="http://schemas.openxmlformats.org/officeDocument/2006/relationships/image" Target="media/image65.png"/><Relationship Id="rId116" Type="http://schemas.openxmlformats.org/officeDocument/2006/relationships/image" Target="media/image71.png"/><Relationship Id="rId124" Type="http://schemas.openxmlformats.org/officeDocument/2006/relationships/image" Target="media/image76.png"/><Relationship Id="rId129" Type="http://schemas.openxmlformats.org/officeDocument/2006/relationships/image" Target="media/image79.png"/><Relationship Id="rId137" Type="http://schemas.openxmlformats.org/officeDocument/2006/relationships/hyperlink" Target="https://www.profim.pl/produkty/seven-wieszak-wieszaki-dodatki" TargetMode="External"/><Relationship Id="rId20" Type="http://schemas.openxmlformats.org/officeDocument/2006/relationships/image" Target="media/image11.png"/><Relationship Id="rId41" Type="http://schemas.openxmlformats.org/officeDocument/2006/relationships/image" Target="media/image24.png"/><Relationship Id="rId54" Type="http://schemas.openxmlformats.org/officeDocument/2006/relationships/hyperlink" Target="https://www.lazienkaplus.pl/pl/grohe-start-bateria-umywalkowa-stojaca-chrom-23455002,580848,118,i/" TargetMode="External"/><Relationship Id="rId62" Type="http://schemas.openxmlformats.org/officeDocument/2006/relationships/hyperlink" Target="https://www.grohe.pl/pl_pl/eurosmart-bateria-umywalkowa-rozmiar-m-23983003.html" TargetMode="External"/><Relationship Id="rId70" Type="http://schemas.openxmlformats.org/officeDocument/2006/relationships/image" Target="media/image40.png"/><Relationship Id="rId75" Type="http://schemas.openxmlformats.org/officeDocument/2006/relationships/image" Target="media/image45.png"/><Relationship Id="rId83" Type="http://schemas.openxmlformats.org/officeDocument/2006/relationships/image" Target="media/image50.png"/><Relationship Id="rId88" Type="http://schemas.openxmlformats.org/officeDocument/2006/relationships/image" Target="media/image52.png"/><Relationship Id="rId91" Type="http://schemas.openxmlformats.org/officeDocument/2006/relationships/image" Target="media/image53.png"/><Relationship Id="rId96" Type="http://schemas.openxmlformats.org/officeDocument/2006/relationships/hyperlink" Target="https://www.amica.pl/okap-meblowy-omp6254bg-studio" TargetMode="External"/><Relationship Id="rId111" Type="http://schemas.openxmlformats.org/officeDocument/2006/relationships/image" Target="media/image67.png"/><Relationship Id="rId132" Type="http://schemas.openxmlformats.org/officeDocument/2006/relationships/image" Target="media/image81.png"/><Relationship Id="rId140" Type="http://schemas.openxmlformats.org/officeDocument/2006/relationships/hyperlink" Target="https://www.noti.pl/meble/kolekcje/belem" TargetMode="External"/><Relationship Id="rId145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https://www.paradyz.com/plytki/neve-creative/neve-creative-bianco-sciana-polysk-98x98-g1" TargetMode="External"/><Relationship Id="rId23" Type="http://schemas.openxmlformats.org/officeDocument/2006/relationships/hyperlink" Target="https://liralighting.pl/produkty,66835/round" TargetMode="External"/><Relationship Id="rId28" Type="http://schemas.openxmlformats.org/officeDocument/2006/relationships/image" Target="media/image14.png"/><Relationship Id="rId36" Type="http://schemas.openxmlformats.org/officeDocument/2006/relationships/hyperlink" Target="https://www.ikea.com/pl/pl/p/hackas-uchwyt-antracyt-30342479/" TargetMode="External"/><Relationship Id="rId49" Type="http://schemas.openxmlformats.org/officeDocument/2006/relationships/hyperlink" Target="https://www.lazienkaplus.pl/pl/zestaw-grohe-rapid-sl-z-przyciskiem-skate-cosmopolitan-chrom-blyszczacy-38539001-38732000,492026,129,i/" TargetMode="External"/><Relationship Id="rId57" Type="http://schemas.openxmlformats.org/officeDocument/2006/relationships/hyperlink" Target="https://www.kolo.com.pl/produkty/produkty-specjalne/dla-niepenosprawnych/spuczka-owalna-nova-pro-z-armatura-geberit-63-l/13166/" TargetMode="External"/><Relationship Id="rId106" Type="http://schemas.openxmlformats.org/officeDocument/2006/relationships/hyperlink" Target="https://www.bejot.eu/pl/produkt/ox-co-fotele-obrotowe-swivel-chair-oxco-occo" TargetMode="External"/><Relationship Id="rId114" Type="http://schemas.openxmlformats.org/officeDocument/2006/relationships/image" Target="media/image69.png"/><Relationship Id="rId119" Type="http://schemas.openxmlformats.org/officeDocument/2006/relationships/image" Target="media/image73.png"/><Relationship Id="rId127" Type="http://schemas.openxmlformats.org/officeDocument/2006/relationships/image" Target="media/image78.png"/><Relationship Id="rId10" Type="http://schemas.openxmlformats.org/officeDocument/2006/relationships/hyperlink" Target="https://www.paradyz.com/plytki/doblo/doblo-nero-gres-rekt-mat-298x598-g1" TargetMode="External"/><Relationship Id="rId31" Type="http://schemas.openxmlformats.org/officeDocument/2006/relationships/image" Target="media/image16.png"/><Relationship Id="rId44" Type="http://schemas.openxmlformats.org/officeDocument/2006/relationships/hyperlink" Target="https://techmark.com.pl/meble/meble-biurowe-metalowe/pojemniki-do-segregacji-odpadow" TargetMode="External"/><Relationship Id="rId52" Type="http://schemas.openxmlformats.org/officeDocument/2006/relationships/hyperlink" Target="https://www.kolo.com.pl/produkty/umywalki-i-postumenty/umywalki-uniwersalne/umywalka-modo-60-cm-z-otworem-z-przelewem-z-powoka-reflex/39853/" TargetMode="External"/><Relationship Id="rId60" Type="http://schemas.openxmlformats.org/officeDocument/2006/relationships/hyperlink" Target="https://www.kolo.com.pl/produkty/produkty-specjalne/dla-niepenosprawnych/umywalka-dla-osob-niepeosprawnych-nova-pro-premium-bez-barier-55-x-525-cm-z-otworem-z-przelewem/41080/" TargetMode="External"/><Relationship Id="rId65" Type="http://schemas.openxmlformats.org/officeDocument/2006/relationships/image" Target="media/image35.png"/><Relationship Id="rId73" Type="http://schemas.openxmlformats.org/officeDocument/2006/relationships/image" Target="media/image43.png"/><Relationship Id="rId78" Type="http://schemas.openxmlformats.org/officeDocument/2006/relationships/image" Target="media/image47.png"/><Relationship Id="rId81" Type="http://schemas.openxmlformats.org/officeDocument/2006/relationships/hyperlink" Target="https://www.lazienkaplus.pl/pl/grohe-bauloop-bateria-kuchenna-stojaca-chrom-31368001,530173,316,i/" TargetMode="External"/><Relationship Id="rId86" Type="http://schemas.openxmlformats.org/officeDocument/2006/relationships/hyperlink" Target="https://www.brita.pl/vivreau-extra-c-shape" TargetMode="External"/><Relationship Id="rId94" Type="http://schemas.openxmlformats.org/officeDocument/2006/relationships/image" Target="media/image54.png"/><Relationship Id="rId99" Type="http://schemas.openxmlformats.org/officeDocument/2006/relationships/image" Target="media/image58.png"/><Relationship Id="rId101" Type="http://schemas.openxmlformats.org/officeDocument/2006/relationships/image" Target="media/image59.png"/><Relationship Id="rId122" Type="http://schemas.openxmlformats.org/officeDocument/2006/relationships/image" Target="media/image75.png"/><Relationship Id="rId130" Type="http://schemas.openxmlformats.org/officeDocument/2006/relationships/image" Target="media/image80.png"/><Relationship Id="rId135" Type="http://schemas.openxmlformats.org/officeDocument/2006/relationships/hyperlink" Target="https://www.bejot.eu/pl/produkt/saar-hang-regal-wiszacy-modular-shelving-system" TargetMode="External"/><Relationship Id="rId143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39" Type="http://schemas.openxmlformats.org/officeDocument/2006/relationships/image" Target="media/image22.png"/><Relationship Id="rId109" Type="http://schemas.openxmlformats.org/officeDocument/2006/relationships/hyperlink" Target="https://www.bejot.eu/pl/produkt/tables-coffee-stoliki-kawowe" TargetMode="External"/><Relationship Id="rId34" Type="http://schemas.openxmlformats.org/officeDocument/2006/relationships/hyperlink" Target="https://www.egger.com/shop/pl_PL/interior/decor-detail/U350_9" TargetMode="External"/><Relationship Id="rId50" Type="http://schemas.openxmlformats.org/officeDocument/2006/relationships/hyperlink" Target="https://www.lazienkaplus.pl/pl/zestaw-grohe-rapid-sl-z-przyciskiem-skate-cosmopolitan-chrom-blyszczacy-38539001-38732000,492026,129,i/" TargetMode="External"/><Relationship Id="rId55" Type="http://schemas.openxmlformats.org/officeDocument/2006/relationships/image" Target="media/image31.png"/><Relationship Id="rId76" Type="http://schemas.openxmlformats.org/officeDocument/2006/relationships/hyperlink" Target="https://www.kolo.com.pl/produkty/umywalki-i-postumenty/umywalki-uniwersalne/umywalka-prostokatna-nova-pro-50-cm-z-otworem-z-przelewem/14059/" TargetMode="External"/><Relationship Id="rId97" Type="http://schemas.openxmlformats.org/officeDocument/2006/relationships/image" Target="media/image56.png"/><Relationship Id="rId104" Type="http://schemas.openxmlformats.org/officeDocument/2006/relationships/image" Target="media/image62.png"/><Relationship Id="rId120" Type="http://schemas.openxmlformats.org/officeDocument/2006/relationships/hyperlink" Target="https://www.noti.pl/meble/kolekcje/mishell" TargetMode="External"/><Relationship Id="rId125" Type="http://schemas.openxmlformats.org/officeDocument/2006/relationships/image" Target="media/image77.png"/><Relationship Id="rId141" Type="http://schemas.openxmlformats.org/officeDocument/2006/relationships/header" Target="header1.xml"/><Relationship Id="rId7" Type="http://schemas.openxmlformats.org/officeDocument/2006/relationships/image" Target="media/image1.png"/><Relationship Id="rId71" Type="http://schemas.openxmlformats.org/officeDocument/2006/relationships/image" Target="media/image41.png"/><Relationship Id="rId92" Type="http://schemas.openxmlformats.org/officeDocument/2006/relationships/hyperlink" Target="https://www.amica.pl/zmywarka-do-zabudowy-dim66c7eboieu" TargetMode="External"/><Relationship Id="rId2" Type="http://schemas.openxmlformats.org/officeDocument/2006/relationships/styles" Target="styles.xml"/><Relationship Id="rId29" Type="http://schemas.openxmlformats.org/officeDocument/2006/relationships/image" Target="media/image15.png"/><Relationship Id="rId24" Type="http://schemas.openxmlformats.org/officeDocument/2006/relationships/hyperlink" Target="https://liralighting.pl/produkty,66835/round" TargetMode="External"/><Relationship Id="rId40" Type="http://schemas.openxmlformats.org/officeDocument/2006/relationships/image" Target="media/image23.png"/><Relationship Id="rId45" Type="http://schemas.openxmlformats.org/officeDocument/2006/relationships/image" Target="media/image27.png"/><Relationship Id="rId66" Type="http://schemas.openxmlformats.org/officeDocument/2006/relationships/image" Target="media/image36.png"/><Relationship Id="rId87" Type="http://schemas.openxmlformats.org/officeDocument/2006/relationships/hyperlink" Target="https://www.electrolux.pl/kitchen/cooling/refrigerators/built-in-refrigerator/krs4de18s/" TargetMode="External"/><Relationship Id="rId110" Type="http://schemas.openxmlformats.org/officeDocument/2006/relationships/image" Target="media/image66.png"/><Relationship Id="rId115" Type="http://schemas.openxmlformats.org/officeDocument/2006/relationships/image" Target="media/image70.png"/><Relationship Id="rId131" Type="http://schemas.openxmlformats.org/officeDocument/2006/relationships/hyperlink" Target="https://www.bejot.eu/pl/produkt/ox-co-small-krzesla-konferencyjne-conference-chair-oxco-occo" TargetMode="External"/><Relationship Id="rId136" Type="http://schemas.openxmlformats.org/officeDocument/2006/relationships/image" Target="media/image84.png"/><Relationship Id="rId61" Type="http://schemas.openxmlformats.org/officeDocument/2006/relationships/image" Target="media/image33.png"/><Relationship Id="rId82" Type="http://schemas.openxmlformats.org/officeDocument/2006/relationships/image" Target="media/image49.png"/><Relationship Id="rId19" Type="http://schemas.openxmlformats.org/officeDocument/2006/relationships/image" Target="media/image10.png"/><Relationship Id="rId14" Type="http://schemas.openxmlformats.org/officeDocument/2006/relationships/image" Target="media/image6.png"/><Relationship Id="rId30" Type="http://schemas.openxmlformats.org/officeDocument/2006/relationships/hyperlink" Target="https://www.ikea.com/pl/pl/p/hackas-uchwyt-antracyt-30342479/" TargetMode="External"/><Relationship Id="rId35" Type="http://schemas.openxmlformats.org/officeDocument/2006/relationships/image" Target="media/image19.png"/><Relationship Id="rId56" Type="http://schemas.openxmlformats.org/officeDocument/2006/relationships/hyperlink" Target="https://www.kolo.com.pl/produkty/produkty-specjalne/dla-niepenosprawnych/miska-kompaktowa-lejowa-dla-osob-niepenosprawnych-nova-pro-bez-barier-odpyw-poziomy-wys-46-cm/13992/" TargetMode="External"/><Relationship Id="rId77" Type="http://schemas.openxmlformats.org/officeDocument/2006/relationships/image" Target="media/image46.png"/><Relationship Id="rId100" Type="http://schemas.openxmlformats.org/officeDocument/2006/relationships/hyperlink" Target="https://balma.pl/kolekcje/h2" TargetMode="External"/><Relationship Id="rId105" Type="http://schemas.openxmlformats.org/officeDocument/2006/relationships/image" Target="media/image63.png"/><Relationship Id="rId126" Type="http://schemas.openxmlformats.org/officeDocument/2006/relationships/hyperlink" Target="https://www.bejot.eu/pl/produkt/woodbe-wooden-conference-chair" TargetMode="External"/><Relationship Id="rId8" Type="http://schemas.openxmlformats.org/officeDocument/2006/relationships/image" Target="media/image2.png"/><Relationship Id="rId51" Type="http://schemas.openxmlformats.org/officeDocument/2006/relationships/image" Target="media/image29.png"/><Relationship Id="rId72" Type="http://schemas.openxmlformats.org/officeDocument/2006/relationships/image" Target="media/image42.png"/><Relationship Id="rId93" Type="http://schemas.openxmlformats.org/officeDocument/2006/relationships/hyperlink" Target="https://www.amica.pl/plyta-grzejna-ceramiczna-pc3200zt" TargetMode="External"/><Relationship Id="rId98" Type="http://schemas.openxmlformats.org/officeDocument/2006/relationships/image" Target="media/image57.png"/><Relationship Id="rId121" Type="http://schemas.openxmlformats.org/officeDocument/2006/relationships/image" Target="media/image74.png"/><Relationship Id="rId14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69</Pages>
  <Words>9467</Words>
  <Characters>56807</Characters>
  <Application>Microsoft Office Word</Application>
  <DocSecurity>0</DocSecurity>
  <Lines>473</Lines>
  <Paragraphs>132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PCA</Company>
  <LinksUpToDate>false</LinksUpToDate>
  <CharactersWithSpaces>66142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Łukasz Krawczyk</dc:creator>
  <cp:lastModifiedBy>Łukasz Krawczyk</cp:lastModifiedBy>
  <cp:revision>2</cp:revision>
  <dcterms:created xsi:type="dcterms:W3CDTF">2022-06-22T06:18:00Z</dcterms:created>
  <dcterms:modified xsi:type="dcterms:W3CDTF">2022-06-22T06:18:00Z</dcterms:modified>
</cp:coreProperties>
</file>